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-220980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16510</wp:posOffset>
            </wp:positionV>
            <wp:extent cx="7000240" cy="9457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240" cy="945769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140" w:space="560"/>
            <w:col w:w="8380"/>
          </w:cols>
          <w:pgMar w:left="460" w:top="218"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restart"/>
          </w:tcPr>
          <w:p>
            <w:pPr>
              <w:spacing w:after="0" w:line="225"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Edell Eric J</w:t>
              </w:r>
            </w:hyperlink>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gridSpan w:val="6"/>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ZoomInfo Technologies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2"/>
            <w:vMerge w:val="restart"/>
          </w:tcPr>
          <w:p>
            <w:pPr>
              <w:ind w:left="380"/>
              <w:spacing w:after="0"/>
              <w:rPr>
                <w:sz w:val="20"/>
                <w:szCs w:val="20"/>
                <w:color w:val="auto"/>
              </w:rPr>
            </w:pPr>
            <w:r>
              <w:rPr>
                <w:rFonts w:ascii="Arial" w:cs="Arial" w:eastAsia="Arial" w:hAnsi="Arial"/>
                <w:sz w:val="12"/>
                <w:szCs w:val="12"/>
                <w:color w:val="auto"/>
              </w:rPr>
              <w:t>Director</w:t>
            </w: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2"/>
                <w:szCs w:val="12"/>
                <w:color w:val="auto"/>
              </w:rPr>
              <w:t>10% Owner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0000EE"/>
            </w:tcBorders>
            <w:gridSpan w:val="2"/>
            <w:vMerge w:val="continue"/>
          </w:tcPr>
          <w:p>
            <w:pPr>
              <w:spacing w:after="0"/>
              <w:rPr>
                <w:sz w:val="4"/>
                <w:szCs w:val="4"/>
                <w:color w:val="auto"/>
              </w:rPr>
            </w:pPr>
          </w:p>
        </w:tc>
        <w:tc>
          <w:tcPr>
            <w:tcW w:w="300" w:type="dxa"/>
            <w:vAlign w:val="bottom"/>
            <w:vMerge w:val="restart"/>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3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1420" w:type="dxa"/>
            <w:vAlign w:val="bottom"/>
            <w:gridSpan w:val="3"/>
            <w:vMerge w:val="restart"/>
          </w:tcPr>
          <w:p>
            <w:pPr>
              <w:ind w:left="380"/>
              <w:spacing w:after="0"/>
              <w:rPr>
                <w:sz w:val="20"/>
                <w:szCs w:val="20"/>
                <w:color w:val="auto"/>
              </w:rPr>
            </w:pPr>
            <w:r>
              <w:rPr>
                <w:rFonts w:ascii="Arial" w:cs="Arial" w:eastAsia="Arial" w:hAnsi="Arial"/>
                <w:sz w:val="12"/>
                <w:szCs w:val="12"/>
                <w:color w:val="auto"/>
              </w:rPr>
              <w:t>Officer (give title</w:t>
            </w:r>
          </w:p>
        </w:tc>
        <w:tc>
          <w:tcPr>
            <w:tcW w:w="520" w:type="dxa"/>
            <w:vAlign w:val="bottom"/>
            <w:vMerge w:val="restart"/>
          </w:tcPr>
          <w:p>
            <w:pPr>
              <w:ind w:left="220"/>
              <w:spacing w:after="0"/>
              <w:rPr>
                <w:sz w:val="20"/>
                <w:szCs w:val="20"/>
                <w:color w:val="auto"/>
              </w:rPr>
            </w:pPr>
            <w:r>
              <w:rPr>
                <w:rFonts w:ascii="Arial" w:cs="Arial" w:eastAsia="Arial" w:hAnsi="Arial"/>
                <w:sz w:val="16"/>
                <w:szCs w:val="16"/>
                <w:color w:val="0000FF"/>
              </w:rPr>
              <w:t>X</w:t>
            </w:r>
          </w:p>
        </w:tc>
        <w:tc>
          <w:tcPr>
            <w:tcW w:w="1160" w:type="dxa"/>
            <w:vAlign w:val="bottom"/>
            <w:gridSpan w:val="3"/>
            <w:vMerge w:val="restart"/>
          </w:tcPr>
          <w:p>
            <w:pPr>
              <w:ind w:left="20"/>
              <w:spacing w:after="0"/>
              <w:rPr>
                <w:sz w:val="20"/>
                <w:szCs w:val="20"/>
                <w:color w:val="auto"/>
              </w:rPr>
            </w:pPr>
            <w:r>
              <w:rPr>
                <w:rFonts w:ascii="Arial" w:cs="Arial" w:eastAsia="Arial" w:hAnsi="Arial"/>
                <w:sz w:val="12"/>
                <w:szCs w:val="12"/>
                <w:color w:val="auto"/>
              </w:rPr>
              <w:t>Other (specify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tcPr>
          <w:p>
            <w:pPr>
              <w:ind w:left="380"/>
              <w:spacing w:after="0" w:line="91" w:lineRule="exact"/>
              <w:rPr>
                <w:sz w:val="20"/>
                <w:szCs w:val="20"/>
                <w:color w:val="auto"/>
              </w:rPr>
            </w:pPr>
            <w:r>
              <w:rPr>
                <w:rFonts w:ascii="Arial" w:cs="Arial" w:eastAsia="Arial" w:hAnsi="Arial"/>
                <w:sz w:val="10"/>
                <w:szCs w:val="10"/>
                <w:color w:val="auto"/>
              </w:rPr>
              <w:t>below)</w:t>
            </w:r>
          </w:p>
        </w:tc>
        <w:tc>
          <w:tcPr>
            <w:tcW w:w="3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160" w:type="dxa"/>
            <w:vAlign w:val="bottom"/>
            <w:gridSpan w:val="3"/>
          </w:tcPr>
          <w:p>
            <w:pPr>
              <w:ind w:left="20"/>
              <w:spacing w:after="0" w:line="91" w:lineRule="exact"/>
              <w:rPr>
                <w:sz w:val="20"/>
                <w:szCs w:val="20"/>
                <w:color w:val="auto"/>
              </w:rPr>
            </w:pPr>
            <w:r>
              <w:rPr>
                <w:rFonts w:ascii="Arial" w:cs="Arial" w:eastAsia="Arial" w:hAnsi="Arial"/>
                <w:sz w:val="10"/>
                <w:szCs w:val="10"/>
                <w:color w:val="auto"/>
              </w:rPr>
              <w:t>below)</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line="110" w:lineRule="exact"/>
              <w:rPr>
                <w:sz w:val="20"/>
                <w:szCs w:val="20"/>
                <w:color w:val="auto"/>
              </w:rPr>
            </w:pPr>
            <w:r>
              <w:rPr>
                <w:rFonts w:ascii="Arial" w:cs="Arial" w:eastAsia="Arial" w:hAnsi="Arial"/>
                <w:sz w:val="12"/>
                <w:szCs w:val="12"/>
                <w:color w:val="auto"/>
              </w:rPr>
              <w:t>(Last)</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ind w:left="20"/>
              <w:spacing w:after="0" w:line="110" w:lineRule="exact"/>
              <w:rPr>
                <w:sz w:val="20"/>
                <w:szCs w:val="20"/>
                <w:color w:val="auto"/>
              </w:rPr>
            </w:pPr>
            <w:r>
              <w:rPr>
                <w:rFonts w:ascii="Arial" w:cs="Arial" w:eastAsia="Arial" w:hAnsi="Arial"/>
                <w:sz w:val="12"/>
                <w:szCs w:val="12"/>
                <w:color w:val="auto"/>
              </w:rPr>
              <w:t>(First)</w:t>
            </w:r>
          </w:p>
        </w:tc>
        <w:tc>
          <w:tcPr>
            <w:tcW w:w="1020" w:type="dxa"/>
            <w:vAlign w:val="bottom"/>
          </w:tcPr>
          <w:p>
            <w:pPr>
              <w:ind w:left="120"/>
              <w:spacing w:after="0" w:line="110" w:lineRule="exact"/>
              <w:rPr>
                <w:sz w:val="20"/>
                <w:szCs w:val="20"/>
                <w:color w:val="auto"/>
              </w:rPr>
            </w:pPr>
            <w:r>
              <w:rPr>
                <w:rFonts w:ascii="Arial" w:cs="Arial" w:eastAsia="Arial" w:hAnsi="Arial"/>
                <w:sz w:val="12"/>
                <w:szCs w:val="12"/>
                <w:color w:val="auto"/>
              </w:rPr>
              <w:t>(Middle)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3"/>
            <w:vMerge w:val="restart"/>
          </w:tcPr>
          <w:p>
            <w:pPr>
              <w:ind w:left="300"/>
              <w:spacing w:after="0" w:line="177" w:lineRule="exact"/>
              <w:rPr>
                <w:sz w:val="20"/>
                <w:szCs w:val="20"/>
                <w:color w:val="auto"/>
              </w:rPr>
            </w:pPr>
            <w:r>
              <w:rPr>
                <w:rFonts w:ascii="Arial" w:cs="Arial" w:eastAsia="Arial" w:hAnsi="Arial"/>
                <w:sz w:val="16"/>
                <w:szCs w:val="16"/>
                <w:color w:val="0000FF"/>
                <w:w w:val="92"/>
              </w:rPr>
              <w:t>See Remarks</w:t>
            </w: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7900 GLADES ROAD</w:t>
            </w: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6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vMerge w:val="continue"/>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0000FF"/>
              </w:rPr>
              <w:t>09/13/2021</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SUITE 540</w:t>
            </w: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220" w:type="dxa"/>
            <w:vAlign w:val="bottom"/>
            <w:gridSpan w:val="3"/>
          </w:tcPr>
          <w:p>
            <w:pPr>
              <w:spacing w:after="0"/>
              <w:rPr>
                <w:sz w:val="15"/>
                <w:szCs w:val="15"/>
                <w:color w:val="auto"/>
              </w:rPr>
            </w:pPr>
          </w:p>
        </w:tc>
        <w:tc>
          <w:tcPr>
            <w:tcW w:w="8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30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020" w:type="dxa"/>
            <w:vAlign w:val="bottom"/>
            <w:tcBorders>
              <w:top w:val="single" w:sz="8" w:color="808080"/>
            </w:tcBorders>
            <w:gridSpan w:val="2"/>
            <w:shd w:val="clear" w:color="auto" w:fill="2C2C2C"/>
          </w:tcPr>
          <w:p>
            <w:pPr>
              <w:spacing w:after="0" w:line="20" w:lineRule="exact"/>
              <w:rPr>
                <w:sz w:val="1"/>
                <w:szCs w:val="1"/>
                <w:color w:val="auto"/>
              </w:rPr>
            </w:pPr>
          </w:p>
        </w:tc>
        <w:tc>
          <w:tcPr>
            <w:tcW w:w="1220" w:type="dxa"/>
            <w:vAlign w:val="bottom"/>
            <w:tcBorders>
              <w:top w:val="single" w:sz="8" w:color="808080"/>
            </w:tcBorders>
            <w:gridSpan w:val="3"/>
            <w:shd w:val="clear" w:color="auto" w:fill="2C2C2C"/>
          </w:tcPr>
          <w:p>
            <w:pPr>
              <w:spacing w:after="0" w:line="20" w:lineRule="exact"/>
              <w:rPr>
                <w:sz w:val="1"/>
                <w:szCs w:val="1"/>
                <w:color w:val="auto"/>
              </w:rPr>
            </w:pPr>
          </w:p>
        </w:tc>
        <w:tc>
          <w:tcPr>
            <w:tcW w:w="880" w:type="dxa"/>
            <w:vAlign w:val="bottom"/>
            <w:tcBorders>
              <w:top w:val="single" w:sz="8" w:color="808080"/>
            </w:tcBorders>
            <w:gridSpan w:val="2"/>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gridSpan w:val="2"/>
            <w:shd w:val="clear" w:color="auto" w:fill="2C2C2C"/>
          </w:tcPr>
          <w:p>
            <w:pPr>
              <w:spacing w:after="0" w:line="20" w:lineRule="exact"/>
              <w:rPr>
                <w:sz w:val="1"/>
                <w:szCs w:val="1"/>
                <w:color w:val="auto"/>
              </w:rPr>
            </w:pPr>
          </w:p>
        </w:tc>
        <w:tc>
          <w:tcPr>
            <w:tcW w:w="3080" w:type="dxa"/>
            <w:vAlign w:val="bottom"/>
            <w:tcBorders>
              <w:top w:val="single" w:sz="8" w:color="808080"/>
            </w:tcBorders>
            <w:gridSpan w:val="6"/>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640" w:type="dxa"/>
            <w:vAlign w:val="bottom"/>
          </w:tcPr>
          <w:p>
            <w:pPr>
              <w:spacing w:after="0"/>
              <w:rPr>
                <w:sz w:val="16"/>
                <w:szCs w:val="16"/>
                <w:color w:val="auto"/>
              </w:rPr>
            </w:pPr>
          </w:p>
        </w:tc>
        <w:tc>
          <w:tcPr>
            <w:tcW w:w="33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spacing w:after="0" w:line="175" w:lineRule="exact"/>
              <w:rPr>
                <w:sz w:val="20"/>
                <w:szCs w:val="20"/>
                <w:color w:val="auto"/>
              </w:rPr>
            </w:pPr>
            <w:r>
              <w:rPr>
                <w:rFonts w:ascii="Arial" w:cs="Arial" w:eastAsia="Arial" w:hAnsi="Arial"/>
                <w:sz w:val="16"/>
                <w:szCs w:val="16"/>
                <w:color w:val="0000FF"/>
              </w:rPr>
              <w:t>BOCA RATON</w:t>
            </w:r>
          </w:p>
        </w:tc>
        <w:tc>
          <w:tcPr>
            <w:tcW w:w="1120" w:type="dxa"/>
            <w:vAlign w:val="bottom"/>
          </w:tcPr>
          <w:p>
            <w:pPr>
              <w:ind w:left="20"/>
              <w:spacing w:after="0" w:line="175" w:lineRule="exact"/>
              <w:rPr>
                <w:sz w:val="20"/>
                <w:szCs w:val="20"/>
                <w:color w:val="auto"/>
              </w:rPr>
            </w:pPr>
            <w:r>
              <w:rPr>
                <w:rFonts w:ascii="Arial" w:cs="Arial" w:eastAsia="Arial" w:hAnsi="Arial"/>
                <w:sz w:val="16"/>
                <w:szCs w:val="16"/>
                <w:color w:val="0000FF"/>
              </w:rPr>
              <w:t>FL</w:t>
            </w:r>
          </w:p>
        </w:tc>
        <w:tc>
          <w:tcPr>
            <w:tcW w:w="1020" w:type="dxa"/>
            <w:vAlign w:val="bottom"/>
          </w:tcPr>
          <w:p>
            <w:pPr>
              <w:ind w:left="120"/>
              <w:spacing w:after="0" w:line="175" w:lineRule="exact"/>
              <w:rPr>
                <w:sz w:val="20"/>
                <w:szCs w:val="20"/>
                <w:color w:val="auto"/>
              </w:rPr>
            </w:pPr>
            <w:r>
              <w:rPr>
                <w:rFonts w:ascii="Arial" w:cs="Arial" w:eastAsia="Arial" w:hAnsi="Arial"/>
                <w:sz w:val="16"/>
                <w:szCs w:val="16"/>
                <w:color w:val="0000FF"/>
              </w:rPr>
              <w:t>33434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00" w:type="dxa"/>
            <w:vAlign w:val="bottom"/>
            <w:gridSpan w:val="7"/>
          </w:tcPr>
          <w:p>
            <w:pPr>
              <w:ind w:left="380"/>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gridSpan w:val="7"/>
          </w:tcPr>
          <w:p>
            <w:pPr>
              <w:ind w:left="60"/>
              <w:spacing w:after="0" w:line="180"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12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16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460" w:type="dxa"/>
            <w:vAlign w:val="bottom"/>
            <w:gridSpan w:val="3"/>
          </w:tcPr>
          <w:p>
            <w:pPr>
              <w:ind w:left="5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5"/>
          </w:tcPr>
          <w:p>
            <w:pPr>
              <w:jc w:val="center"/>
              <w:spacing w:after="0"/>
              <w:rPr>
                <w:sz w:val="20"/>
                <w:szCs w:val="20"/>
                <w:color w:val="auto"/>
              </w:rPr>
            </w:pPr>
            <w:r>
              <w:rPr>
                <w:rFonts w:ascii="Arial" w:cs="Arial" w:eastAsia="Arial" w:hAnsi="Arial"/>
                <w:sz w:val="11"/>
                <w:szCs w:val="11"/>
                <w:b w:val="1"/>
                <w:bCs w:val="1"/>
                <w:color w:val="auto"/>
                <w:w w:val="99"/>
              </w:rPr>
              <w:t>4. Securities Acquired (A) or Disposed</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ind w:left="500"/>
              <w:spacing w:after="0" w:line="119" w:lineRule="exact"/>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Of (D) (Instr. 3, 4 and 5)</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Indirect 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60" w:type="dxa"/>
            <w:vAlign w:val="bottom"/>
            <w:gridSpan w:val="3"/>
          </w:tcPr>
          <w:p>
            <w:pPr>
              <w:jc w:val="center"/>
              <w:ind w:left="367"/>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if any</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4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116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Ownership (Instr.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3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jc w:val="center"/>
              <w:ind w:right="46"/>
              <w:spacing w:after="0" w:line="123"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2"/>
                <w:szCs w:val="12"/>
                <w:color w:val="0000FF"/>
                <w:w w:val="91"/>
              </w:rPr>
              <w:t>C</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10,504</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93"/>
              </w:rPr>
              <w:t>A</w:t>
            </w:r>
          </w:p>
        </w:tc>
        <w:tc>
          <w:tcPr>
            <w:tcW w:w="640" w:type="dxa"/>
            <w:vAlign w:val="bottom"/>
            <w:tcBorders>
              <w:bottom w:val="single" w:sz="8" w:color="2C2C2C"/>
            </w:tcBorders>
          </w:tcPr>
          <w:p>
            <w:pPr>
              <w:jc w:val="center"/>
              <w:ind w:left="73"/>
              <w:spacing w:after="0"/>
              <w:rPr>
                <w:sz w:val="20"/>
                <w:szCs w:val="20"/>
                <w:color w:val="auto"/>
              </w:rPr>
            </w:pPr>
            <w:r>
              <w:rPr>
                <w:rFonts w:ascii="Arial" w:cs="Arial" w:eastAsia="Arial" w:hAnsi="Arial"/>
                <w:sz w:val="10"/>
                <w:szCs w:val="10"/>
                <w:color w:val="008000"/>
                <w:w w:val="81"/>
              </w:rPr>
              <w:t>(5)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10,504</w:t>
            </w:r>
          </w:p>
        </w:tc>
        <w:tc>
          <w:tcPr>
            <w:tcW w:w="820" w:type="dxa"/>
            <w:vAlign w:val="bottom"/>
            <w:tcBorders>
              <w:bottom w:val="single" w:sz="8" w:color="2C2C2C"/>
            </w:tcBorders>
            <w:gridSpan w:val="2"/>
          </w:tcPr>
          <w:p>
            <w:pPr>
              <w:jc w:val="center"/>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(3)(4)(7)</w:t>
            </w:r>
          </w:p>
        </w:tc>
        <w:tc>
          <w:tcPr>
            <w:tcW w:w="1140" w:type="dxa"/>
            <w:vAlign w:val="bottom"/>
            <w:tcBorders>
              <w:bottom w:val="single" w:sz="8" w:color="2C2C2C"/>
            </w:tcBorders>
            <w:gridSpan w:val="2"/>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(3)(4)(7)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2"/>
                <w:szCs w:val="12"/>
                <w:color w:val="0000FF"/>
                <w:w w:val="91"/>
              </w:rPr>
              <w:t>C</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320,278</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93"/>
              </w:rPr>
              <w:t>A</w:t>
            </w:r>
          </w:p>
        </w:tc>
        <w:tc>
          <w:tcPr>
            <w:tcW w:w="640" w:type="dxa"/>
            <w:vAlign w:val="bottom"/>
            <w:tcBorders>
              <w:bottom w:val="single" w:sz="8" w:color="2C2C2C"/>
            </w:tcBorders>
          </w:tcPr>
          <w:p>
            <w:pPr>
              <w:jc w:val="center"/>
              <w:ind w:left="73"/>
              <w:spacing w:after="0"/>
              <w:rPr>
                <w:sz w:val="20"/>
                <w:szCs w:val="20"/>
                <w:color w:val="auto"/>
              </w:rPr>
            </w:pPr>
            <w:r>
              <w:rPr>
                <w:rFonts w:ascii="Arial" w:cs="Arial" w:eastAsia="Arial" w:hAnsi="Arial"/>
                <w:sz w:val="10"/>
                <w:szCs w:val="10"/>
                <w:color w:val="008000"/>
                <w:w w:val="81"/>
              </w:rPr>
              <w:t>(5)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7,116,756</w:t>
            </w:r>
          </w:p>
        </w:tc>
        <w:tc>
          <w:tcPr>
            <w:tcW w:w="820" w:type="dxa"/>
            <w:vAlign w:val="bottom"/>
            <w:tcBorders>
              <w:bottom w:val="single" w:sz="8" w:color="2C2C2C"/>
            </w:tcBorders>
            <w:gridSpan w:val="2"/>
          </w:tcPr>
          <w:p>
            <w:pPr>
              <w:jc w:val="center"/>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(2)(4)(7)</w:t>
            </w:r>
          </w:p>
        </w:tc>
        <w:tc>
          <w:tcPr>
            <w:tcW w:w="1140" w:type="dxa"/>
            <w:vAlign w:val="bottom"/>
            <w:tcBorders>
              <w:bottom w:val="single" w:sz="8" w:color="2C2C2C"/>
            </w:tcBorders>
            <w:gridSpan w:val="2"/>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(2)(4)(7)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8,617</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760" w:type="dxa"/>
            <w:vAlign w:val="bottom"/>
            <w:gridSpan w:val="2"/>
          </w:tcPr>
          <w:p>
            <w:pPr>
              <w:jc w:val="center"/>
              <w:ind w:left="283"/>
              <w:spacing w:after="0"/>
              <w:rPr>
                <w:sz w:val="20"/>
                <w:szCs w:val="20"/>
                <w:color w:val="auto"/>
              </w:rPr>
            </w:pPr>
            <w:r>
              <w:rPr>
                <w:rFonts w:ascii="Arial" w:cs="Arial" w:eastAsia="Arial" w:hAnsi="Arial"/>
                <w:sz w:val="16"/>
                <w:szCs w:val="16"/>
                <w:color w:val="0000FF"/>
                <w:w w:val="89"/>
              </w:rPr>
              <w:t>1,887</w:t>
            </w:r>
          </w:p>
        </w:tc>
        <w:tc>
          <w:tcPr>
            <w:tcW w:w="400" w:type="dxa"/>
            <w:vAlign w:val="bottom"/>
          </w:tcPr>
          <w:p>
            <w:pPr>
              <w:spacing w:after="0"/>
              <w:rPr>
                <w:sz w:val="22"/>
                <w:szCs w:val="22"/>
                <w:color w:val="auto"/>
              </w:rPr>
            </w:pP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262,740</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6,854,016</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58,881</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1,981,477</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64"/>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gridSpan w:val="2"/>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60,237</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64.681</w:t>
            </w:r>
            <w:r>
              <w:rPr>
                <w:rFonts w:ascii="Arial" w:cs="Arial" w:eastAsia="Arial" w:hAnsi="Arial"/>
                <w:sz w:val="20"/>
                <w:szCs w:val="20"/>
                <w:color w:val="008000"/>
                <w:w w:val="88"/>
                <w:vertAlign w:val="superscript"/>
              </w:rPr>
              <w:t>(8)</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2,027,148</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(6)(7)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1,887</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760" w:type="dxa"/>
            <w:vAlign w:val="bottom"/>
            <w:gridSpan w:val="2"/>
          </w:tcPr>
          <w:p>
            <w:pPr>
              <w:jc w:val="center"/>
              <w:ind w:left="283"/>
              <w:spacing w:after="0"/>
              <w:rPr>
                <w:sz w:val="20"/>
                <w:szCs w:val="20"/>
                <w:color w:val="auto"/>
              </w:rPr>
            </w:pPr>
            <w:r>
              <w:rPr>
                <w:rFonts w:ascii="Arial" w:cs="Arial" w:eastAsia="Arial" w:hAnsi="Arial"/>
                <w:sz w:val="16"/>
                <w:szCs w:val="16"/>
                <w:color w:val="0000FF"/>
                <w:w w:val="89"/>
              </w:rPr>
              <w:t>0</w:t>
            </w:r>
          </w:p>
        </w:tc>
        <w:tc>
          <w:tcPr>
            <w:tcW w:w="400" w:type="dxa"/>
            <w:vAlign w:val="bottom"/>
          </w:tcPr>
          <w:p>
            <w:pPr>
              <w:spacing w:after="0"/>
              <w:rPr>
                <w:sz w:val="22"/>
                <w:szCs w:val="22"/>
                <w:color w:val="auto"/>
              </w:rPr>
            </w:pP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57,538</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6,796,478</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12,894</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1,968,538</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64"/>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gridSpan w:val="2"/>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09/13/2021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rPr>
                <w:sz w:val="20"/>
                <w:szCs w:val="20"/>
                <w:color w:val="auto"/>
              </w:rPr>
            </w:pPr>
            <w:r>
              <w:rPr>
                <w:rFonts w:ascii="Arial" w:cs="Arial" w:eastAsia="Arial" w:hAnsi="Arial"/>
                <w:sz w:val="12"/>
                <w:szCs w:val="12"/>
                <w:color w:val="0000FF"/>
                <w:w w:val="99"/>
              </w:rPr>
              <w:t>S</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13,192</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65.4102</w:t>
            </w:r>
            <w:r>
              <w:rPr>
                <w:rFonts w:ascii="Arial" w:cs="Arial" w:eastAsia="Arial" w:hAnsi="Arial"/>
                <w:sz w:val="20"/>
                <w:szCs w:val="20"/>
                <w:color w:val="008000"/>
                <w:w w:val="89"/>
                <w:vertAlign w:val="superscript"/>
              </w:rPr>
              <w:t>(9)</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2,013,956</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(6)(7)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2"/>
                <w:szCs w:val="12"/>
                <w:color w:val="0000FF"/>
                <w:w w:val="91"/>
              </w:rPr>
              <w:t>C</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288,124</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93"/>
              </w:rPr>
              <w:t>A</w:t>
            </w:r>
          </w:p>
        </w:tc>
        <w:tc>
          <w:tcPr>
            <w:tcW w:w="640" w:type="dxa"/>
            <w:vAlign w:val="bottom"/>
            <w:tcBorders>
              <w:bottom w:val="single" w:sz="8" w:color="2C2C2C"/>
            </w:tcBorders>
          </w:tcPr>
          <w:p>
            <w:pPr>
              <w:jc w:val="center"/>
              <w:ind w:left="73"/>
              <w:spacing w:after="0"/>
              <w:rPr>
                <w:sz w:val="20"/>
                <w:szCs w:val="20"/>
                <w:color w:val="auto"/>
              </w:rPr>
            </w:pPr>
            <w:r>
              <w:rPr>
                <w:rFonts w:ascii="Arial" w:cs="Arial" w:eastAsia="Arial" w:hAnsi="Arial"/>
                <w:sz w:val="10"/>
                <w:szCs w:val="10"/>
                <w:color w:val="008000"/>
                <w:w w:val="81"/>
              </w:rPr>
              <w:t>(5)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288,124</w:t>
            </w:r>
          </w:p>
        </w:tc>
        <w:tc>
          <w:tcPr>
            <w:tcW w:w="820" w:type="dxa"/>
            <w:vAlign w:val="bottom"/>
            <w:tcBorders>
              <w:bottom w:val="single" w:sz="8" w:color="2C2C2C"/>
            </w:tcBorders>
            <w:gridSpan w:val="2"/>
          </w:tcPr>
          <w:p>
            <w:pPr>
              <w:jc w:val="center"/>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(3)(4)(7)</w:t>
            </w:r>
          </w:p>
        </w:tc>
        <w:tc>
          <w:tcPr>
            <w:tcW w:w="1140" w:type="dxa"/>
            <w:vAlign w:val="bottom"/>
            <w:tcBorders>
              <w:bottom w:val="single" w:sz="8" w:color="2C2C2C"/>
            </w:tcBorders>
            <w:gridSpan w:val="2"/>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(3)(4)(7)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2"/>
                <w:szCs w:val="12"/>
                <w:color w:val="0000FF"/>
                <w:w w:val="91"/>
              </w:rPr>
              <w:t>C</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1,987,901</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93"/>
              </w:rPr>
              <w:t>A</w:t>
            </w:r>
          </w:p>
        </w:tc>
        <w:tc>
          <w:tcPr>
            <w:tcW w:w="640" w:type="dxa"/>
            <w:vAlign w:val="bottom"/>
            <w:tcBorders>
              <w:bottom w:val="single" w:sz="8" w:color="2C2C2C"/>
            </w:tcBorders>
          </w:tcPr>
          <w:p>
            <w:pPr>
              <w:jc w:val="center"/>
              <w:ind w:left="73"/>
              <w:spacing w:after="0"/>
              <w:rPr>
                <w:sz w:val="20"/>
                <w:szCs w:val="20"/>
                <w:color w:val="auto"/>
              </w:rPr>
            </w:pPr>
            <w:r>
              <w:rPr>
                <w:rFonts w:ascii="Arial" w:cs="Arial" w:eastAsia="Arial" w:hAnsi="Arial"/>
                <w:sz w:val="10"/>
                <w:szCs w:val="10"/>
                <w:color w:val="008000"/>
                <w:w w:val="81"/>
              </w:rPr>
              <w:t>(5)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8,784,379</w:t>
            </w:r>
          </w:p>
        </w:tc>
        <w:tc>
          <w:tcPr>
            <w:tcW w:w="820" w:type="dxa"/>
            <w:vAlign w:val="bottom"/>
            <w:tcBorders>
              <w:bottom w:val="single" w:sz="8" w:color="2C2C2C"/>
            </w:tcBorders>
            <w:gridSpan w:val="2"/>
          </w:tcPr>
          <w:p>
            <w:pPr>
              <w:jc w:val="center"/>
              <w:spacing w:after="0" w:line="293" w:lineRule="exact"/>
              <w:rPr>
                <w:sz w:val="20"/>
                <w:szCs w:val="20"/>
                <w:color w:val="auto"/>
              </w:rPr>
            </w:pPr>
            <w:r>
              <w:rPr>
                <w:rFonts w:ascii="Arial" w:cs="Arial" w:eastAsia="Arial" w:hAnsi="Arial"/>
                <w:sz w:val="31"/>
                <w:szCs w:val="31"/>
                <w:color w:val="0000FF"/>
                <w:w w:val="94"/>
                <w:vertAlign w:val="subscript"/>
              </w:rPr>
              <w:t>I</w:t>
            </w:r>
            <w:r>
              <w:rPr>
                <w:rFonts w:ascii="Arial" w:cs="Arial" w:eastAsia="Arial" w:hAnsi="Arial"/>
                <w:sz w:val="10"/>
                <w:szCs w:val="10"/>
                <w:color w:val="008000"/>
                <w:w w:val="94"/>
              </w:rPr>
              <w:t>(2)(4)(7)</w:t>
            </w:r>
          </w:p>
        </w:tc>
        <w:tc>
          <w:tcPr>
            <w:tcW w:w="1140" w:type="dxa"/>
            <w:vAlign w:val="bottom"/>
            <w:tcBorders>
              <w:bottom w:val="single" w:sz="8" w:color="2C2C2C"/>
            </w:tcBorders>
            <w:gridSpan w:val="2"/>
          </w:tcPr>
          <w:p>
            <w:pPr>
              <w:ind w:left="80"/>
              <w:spacing w:after="0" w:line="293"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(2)(4)(7)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04"/>
              <w:spacing w:after="0" w:line="257"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1,316,558</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Pr>
          <w:p>
            <w:pPr>
              <w:jc w:val="center"/>
              <w:ind w:left="73"/>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80" w:type="dxa"/>
            <w:vAlign w:val="bottom"/>
          </w:tcPr>
          <w:p>
            <w:pPr>
              <w:spacing w:after="0"/>
              <w:rPr>
                <w:sz w:val="22"/>
                <w:szCs w:val="22"/>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7,467,821</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1,436,350</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Borders>
              <w:bottom w:val="single" w:sz="8" w:color="2C2C2C"/>
            </w:tcBorders>
          </w:tcPr>
          <w:p>
            <w:pPr>
              <w:jc w:val="center"/>
              <w:ind w:left="73"/>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532,233</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64"/>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gridSpan w:val="2"/>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04"/>
              <w:spacing w:after="0" w:line="257"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1,058,535</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Pr>
          <w:p>
            <w:pPr>
              <w:jc w:val="center"/>
              <w:ind w:left="73"/>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80" w:type="dxa"/>
            <w:vAlign w:val="bottom"/>
          </w:tcPr>
          <w:p>
            <w:pPr>
              <w:spacing w:after="0"/>
              <w:rPr>
                <w:sz w:val="22"/>
                <w:szCs w:val="22"/>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955,421</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(6)(7)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04"/>
              <w:spacing w:after="0" w:line="257"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(10)</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67,956</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Pr>
          <w:p>
            <w:pPr>
              <w:jc w:val="center"/>
              <w:ind w:left="73"/>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65.75</w:t>
            </w:r>
          </w:p>
        </w:tc>
        <w:tc>
          <w:tcPr>
            <w:tcW w:w="180" w:type="dxa"/>
            <w:vAlign w:val="bottom"/>
          </w:tcPr>
          <w:p>
            <w:pPr>
              <w:spacing w:after="0"/>
              <w:rPr>
                <w:sz w:val="22"/>
                <w:szCs w:val="22"/>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220,168</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line="257" w:lineRule="exact"/>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9,472</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Pr>
          <w:p>
            <w:pPr>
              <w:jc w:val="center"/>
              <w:ind w:left="73"/>
              <w:spacing w:after="0" w:line="256" w:lineRule="exact"/>
              <w:rPr>
                <w:sz w:val="20"/>
                <w:szCs w:val="20"/>
                <w:color w:val="auto"/>
              </w:rPr>
            </w:pPr>
            <w:r>
              <w:rPr>
                <w:rFonts w:ascii="Arial" w:cs="Arial" w:eastAsia="Arial" w:hAnsi="Arial"/>
                <w:sz w:val="29"/>
                <w:szCs w:val="29"/>
                <w:color w:val="000000"/>
                <w:w w:val="86"/>
                <w:vertAlign w:val="subscript"/>
              </w:rPr>
              <w:t>$</w:t>
            </w:r>
            <w:r>
              <w:rPr>
                <w:rFonts w:ascii="Arial" w:cs="Arial" w:eastAsia="Arial" w:hAnsi="Arial"/>
                <w:sz w:val="29"/>
                <w:szCs w:val="29"/>
                <w:color w:val="0000FF"/>
                <w:w w:val="86"/>
                <w:vertAlign w:val="subscript"/>
              </w:rPr>
              <w:t>0</w:t>
            </w:r>
            <w:r>
              <w:rPr>
                <w:rFonts w:ascii="Arial" w:cs="Arial" w:eastAsia="Arial" w:hAnsi="Arial"/>
                <w:sz w:val="10"/>
                <w:szCs w:val="10"/>
                <w:color w:val="008000"/>
                <w:w w:val="86"/>
              </w:rPr>
              <w:t>(11)</w:t>
            </w:r>
          </w:p>
        </w:tc>
        <w:tc>
          <w:tcPr>
            <w:tcW w:w="180" w:type="dxa"/>
            <w:vAlign w:val="bottom"/>
          </w:tcPr>
          <w:p>
            <w:pPr>
              <w:spacing w:after="0"/>
              <w:rPr>
                <w:sz w:val="22"/>
                <w:szCs w:val="22"/>
                <w:color w:val="auto"/>
              </w:rPr>
            </w:pPr>
          </w:p>
        </w:tc>
        <w:tc>
          <w:tcPr>
            <w:tcW w:w="760" w:type="dxa"/>
            <w:vAlign w:val="bottom"/>
            <w:gridSpan w:val="2"/>
          </w:tcPr>
          <w:p>
            <w:pPr>
              <w:jc w:val="center"/>
              <w:ind w:left="283"/>
              <w:spacing w:after="0" w:line="256" w:lineRule="exact"/>
              <w:rPr>
                <w:sz w:val="20"/>
                <w:szCs w:val="20"/>
                <w:color w:val="auto"/>
              </w:rPr>
            </w:pPr>
            <w:r>
              <w:rPr>
                <w:rFonts w:ascii="Arial" w:cs="Arial" w:eastAsia="Arial" w:hAnsi="Arial"/>
                <w:sz w:val="29"/>
                <w:szCs w:val="29"/>
                <w:color w:val="0000FF"/>
                <w:w w:val="83"/>
                <w:vertAlign w:val="subscript"/>
              </w:rPr>
              <w:t>0</w:t>
            </w:r>
            <w:r>
              <w:rPr>
                <w:rFonts w:ascii="Arial" w:cs="Arial" w:eastAsia="Arial" w:hAnsi="Arial"/>
                <w:sz w:val="10"/>
                <w:szCs w:val="10"/>
                <w:color w:val="008000"/>
                <w:w w:val="83"/>
              </w:rPr>
              <w:t>(16)</w:t>
            </w:r>
          </w:p>
        </w:tc>
        <w:tc>
          <w:tcPr>
            <w:tcW w:w="400" w:type="dxa"/>
            <w:vAlign w:val="bottom"/>
          </w:tcPr>
          <w:p>
            <w:pPr>
              <w:spacing w:after="0"/>
              <w:rPr>
                <w:sz w:val="22"/>
                <w:szCs w:val="22"/>
                <w:color w:val="auto"/>
              </w:rPr>
            </w:pP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(2)(4)(7)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0000FF"/>
                <w:w w:val="89"/>
              </w:rPr>
              <w:t>532,233</w:t>
            </w:r>
          </w:p>
        </w:tc>
        <w:tc>
          <w:tcPr>
            <w:tcW w:w="460" w:type="dxa"/>
            <w:vAlign w:val="bottom"/>
            <w:tcBorders>
              <w:bottom w:val="single" w:sz="8" w:color="2C2C2C"/>
            </w:tcBorders>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Borders>
              <w:bottom w:val="single" w:sz="8" w:color="2C2C2C"/>
            </w:tcBorders>
          </w:tcPr>
          <w:p>
            <w:pPr>
              <w:jc w:val="center"/>
              <w:ind w:left="73"/>
              <w:spacing w:after="0" w:line="293" w:lineRule="exact"/>
              <w:rPr>
                <w:sz w:val="20"/>
                <w:szCs w:val="20"/>
                <w:color w:val="auto"/>
              </w:rPr>
            </w:pPr>
            <w:r>
              <w:rPr>
                <w:rFonts w:ascii="Arial" w:cs="Arial" w:eastAsia="Arial" w:hAnsi="Arial"/>
                <w:sz w:val="31"/>
                <w:szCs w:val="31"/>
                <w:color w:val="000000"/>
                <w:w w:val="83"/>
                <w:vertAlign w:val="subscript"/>
              </w:rPr>
              <w:t>$</w:t>
            </w:r>
            <w:r>
              <w:rPr>
                <w:rFonts w:ascii="Arial" w:cs="Arial" w:eastAsia="Arial" w:hAnsi="Arial"/>
                <w:sz w:val="31"/>
                <w:szCs w:val="31"/>
                <w:color w:val="0000FF"/>
                <w:w w:val="83"/>
                <w:vertAlign w:val="subscript"/>
              </w:rPr>
              <w:t>0</w:t>
            </w:r>
            <w:r>
              <w:rPr>
                <w:rFonts w:ascii="Arial" w:cs="Arial" w:eastAsia="Arial" w:hAnsi="Arial"/>
                <w:sz w:val="10"/>
                <w:szCs w:val="10"/>
                <w:color w:val="008000"/>
                <w:w w:val="83"/>
              </w:rPr>
              <w:t>(11)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283"/>
              <w:spacing w:after="0"/>
              <w:rPr>
                <w:sz w:val="20"/>
                <w:szCs w:val="20"/>
                <w:color w:val="auto"/>
              </w:rPr>
            </w:pPr>
            <w:r>
              <w:rPr>
                <w:rFonts w:ascii="Arial" w:cs="Arial" w:eastAsia="Arial" w:hAnsi="Arial"/>
                <w:sz w:val="16"/>
                <w:szCs w:val="16"/>
                <w:color w:val="0000FF"/>
                <w:w w:val="89"/>
              </w:rPr>
              <w:t>0</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64"/>
              <w:spacing w:after="0" w:line="293"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40" w:type="dxa"/>
            <w:vAlign w:val="bottom"/>
            <w:tcBorders>
              <w:bottom w:val="single" w:sz="8" w:color="2C2C2C"/>
            </w:tcBorders>
            <w:gridSpan w:val="2"/>
          </w:tcPr>
          <w:p>
            <w:pPr>
              <w:ind w:left="8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line="257" w:lineRule="exact"/>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129,698</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Pr>
          <w:p>
            <w:pPr>
              <w:jc w:val="center"/>
              <w:ind w:left="73"/>
              <w:spacing w:after="0" w:line="256" w:lineRule="exact"/>
              <w:rPr>
                <w:sz w:val="20"/>
                <w:szCs w:val="20"/>
                <w:color w:val="auto"/>
              </w:rPr>
            </w:pPr>
            <w:r>
              <w:rPr>
                <w:rFonts w:ascii="Arial" w:cs="Arial" w:eastAsia="Arial" w:hAnsi="Arial"/>
                <w:sz w:val="29"/>
                <w:szCs w:val="29"/>
                <w:color w:val="000000"/>
                <w:w w:val="86"/>
                <w:vertAlign w:val="subscript"/>
              </w:rPr>
              <w:t>$</w:t>
            </w:r>
            <w:r>
              <w:rPr>
                <w:rFonts w:ascii="Arial" w:cs="Arial" w:eastAsia="Arial" w:hAnsi="Arial"/>
                <w:sz w:val="29"/>
                <w:szCs w:val="29"/>
                <w:color w:val="0000FF"/>
                <w:w w:val="86"/>
                <w:vertAlign w:val="subscript"/>
              </w:rPr>
              <w:t>0</w:t>
            </w:r>
            <w:r>
              <w:rPr>
                <w:rFonts w:ascii="Arial" w:cs="Arial" w:eastAsia="Arial" w:hAnsi="Arial"/>
                <w:sz w:val="10"/>
                <w:szCs w:val="10"/>
                <w:color w:val="008000"/>
                <w:w w:val="86"/>
              </w:rPr>
              <w:t>(11)</w:t>
            </w:r>
          </w:p>
        </w:tc>
        <w:tc>
          <w:tcPr>
            <w:tcW w:w="180" w:type="dxa"/>
            <w:vAlign w:val="bottom"/>
          </w:tcPr>
          <w:p>
            <w:pPr>
              <w:spacing w:after="0"/>
              <w:rPr>
                <w:sz w:val="22"/>
                <w:szCs w:val="22"/>
                <w:color w:val="auto"/>
              </w:rPr>
            </w:pPr>
          </w:p>
        </w:tc>
        <w:tc>
          <w:tcPr>
            <w:tcW w:w="760" w:type="dxa"/>
            <w:vAlign w:val="bottom"/>
            <w:gridSpan w:val="2"/>
          </w:tcPr>
          <w:p>
            <w:pPr>
              <w:jc w:val="center"/>
              <w:ind w:left="283"/>
              <w:spacing w:after="0" w:line="256" w:lineRule="exact"/>
              <w:rPr>
                <w:sz w:val="20"/>
                <w:szCs w:val="20"/>
                <w:color w:val="auto"/>
              </w:rPr>
            </w:pPr>
            <w:r>
              <w:rPr>
                <w:rFonts w:ascii="Arial" w:cs="Arial" w:eastAsia="Arial" w:hAnsi="Arial"/>
                <w:sz w:val="29"/>
                <w:szCs w:val="29"/>
                <w:color w:val="0000FF"/>
                <w:w w:val="83"/>
                <w:vertAlign w:val="subscript"/>
              </w:rPr>
              <w:t>0</w:t>
            </w:r>
            <w:r>
              <w:rPr>
                <w:rFonts w:ascii="Arial" w:cs="Arial" w:eastAsia="Arial" w:hAnsi="Arial"/>
                <w:sz w:val="10"/>
                <w:szCs w:val="10"/>
                <w:color w:val="008000"/>
                <w:w w:val="83"/>
              </w:rPr>
              <w:t>(15)</w:t>
            </w:r>
          </w:p>
        </w:tc>
        <w:tc>
          <w:tcPr>
            <w:tcW w:w="400" w:type="dxa"/>
            <w:vAlign w:val="bottom"/>
          </w:tcPr>
          <w:p>
            <w:pPr>
              <w:spacing w:after="0"/>
              <w:rPr>
                <w:sz w:val="22"/>
                <w:szCs w:val="22"/>
                <w:color w:val="auto"/>
              </w:rPr>
            </w:pP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(4)(6)(7)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(6)(7)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320" w:type="dxa"/>
            <w:vAlign w:val="bottom"/>
            <w:gridSpan w:val="2"/>
          </w:tcPr>
          <w:p>
            <w:pPr>
              <w:jc w:val="center"/>
              <w:ind w:left="487"/>
              <w:spacing w:after="0"/>
              <w:rPr>
                <w:sz w:val="20"/>
                <w:szCs w:val="20"/>
                <w:color w:val="auto"/>
              </w:rPr>
            </w:pPr>
            <w:r>
              <w:rPr>
                <w:rFonts w:ascii="Arial" w:cs="Arial" w:eastAsia="Arial" w:hAnsi="Arial"/>
                <w:sz w:val="16"/>
                <w:szCs w:val="16"/>
                <w:color w:val="0000FF"/>
                <w:w w:val="89"/>
              </w:rPr>
              <w:t>09/14/2021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right="324"/>
              <w:spacing w:after="0" w:line="257" w:lineRule="exact"/>
              <w:rPr>
                <w:sz w:val="20"/>
                <w:szCs w:val="20"/>
                <w:color w:val="auto"/>
              </w:rPr>
            </w:pPr>
            <w:r>
              <w:rPr>
                <w:rFonts w:ascii="Arial" w:cs="Arial" w:eastAsia="Arial" w:hAnsi="Arial"/>
                <w:sz w:val="24"/>
                <w:szCs w:val="24"/>
                <w:color w:val="0000FF"/>
                <w:w w:val="77"/>
                <w:vertAlign w:val="subscript"/>
              </w:rPr>
              <w:t>J</w:t>
            </w:r>
            <w:r>
              <w:rPr>
                <w:rFonts w:ascii="Arial" w:cs="Arial" w:eastAsia="Arial" w:hAnsi="Arial"/>
                <w:sz w:val="10"/>
                <w:szCs w:val="10"/>
                <w:color w:val="008000"/>
                <w:w w:val="77"/>
              </w:rPr>
              <w:t>(11)</w:t>
            </w: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0000FF"/>
                <w:w w:val="89"/>
              </w:rPr>
              <w:t>220,168</w:t>
            </w:r>
          </w:p>
        </w:tc>
        <w:tc>
          <w:tcPr>
            <w:tcW w:w="460" w:type="dxa"/>
            <w:vAlign w:val="bottom"/>
          </w:tcPr>
          <w:p>
            <w:pPr>
              <w:jc w:val="center"/>
              <w:ind w:right="6"/>
              <w:spacing w:after="0"/>
              <w:rPr>
                <w:sz w:val="20"/>
                <w:szCs w:val="20"/>
                <w:color w:val="auto"/>
              </w:rPr>
            </w:pPr>
            <w:r>
              <w:rPr>
                <w:rFonts w:ascii="Arial" w:cs="Arial" w:eastAsia="Arial" w:hAnsi="Arial"/>
                <w:sz w:val="16"/>
                <w:szCs w:val="16"/>
                <w:color w:val="0000FF"/>
                <w:w w:val="86"/>
              </w:rPr>
              <w:t>D</w:t>
            </w:r>
          </w:p>
        </w:tc>
        <w:tc>
          <w:tcPr>
            <w:tcW w:w="640" w:type="dxa"/>
            <w:vAlign w:val="bottom"/>
          </w:tcPr>
          <w:p>
            <w:pPr>
              <w:jc w:val="center"/>
              <w:ind w:left="73"/>
              <w:spacing w:after="0" w:line="256" w:lineRule="exact"/>
              <w:rPr>
                <w:sz w:val="20"/>
                <w:szCs w:val="20"/>
                <w:color w:val="auto"/>
              </w:rPr>
            </w:pPr>
            <w:r>
              <w:rPr>
                <w:rFonts w:ascii="Arial" w:cs="Arial" w:eastAsia="Arial" w:hAnsi="Arial"/>
                <w:sz w:val="29"/>
                <w:szCs w:val="29"/>
                <w:color w:val="000000"/>
                <w:w w:val="86"/>
                <w:vertAlign w:val="subscript"/>
              </w:rPr>
              <w:t>$</w:t>
            </w:r>
            <w:r>
              <w:rPr>
                <w:rFonts w:ascii="Arial" w:cs="Arial" w:eastAsia="Arial" w:hAnsi="Arial"/>
                <w:sz w:val="29"/>
                <w:szCs w:val="29"/>
                <w:color w:val="0000FF"/>
                <w:w w:val="86"/>
                <w:vertAlign w:val="subscript"/>
              </w:rPr>
              <w:t>0</w:t>
            </w:r>
            <w:r>
              <w:rPr>
                <w:rFonts w:ascii="Arial" w:cs="Arial" w:eastAsia="Arial" w:hAnsi="Arial"/>
                <w:sz w:val="10"/>
                <w:szCs w:val="10"/>
                <w:color w:val="008000"/>
                <w:w w:val="86"/>
              </w:rPr>
              <w:t>(11)</w:t>
            </w:r>
          </w:p>
        </w:tc>
        <w:tc>
          <w:tcPr>
            <w:tcW w:w="180" w:type="dxa"/>
            <w:vAlign w:val="bottom"/>
          </w:tcPr>
          <w:p>
            <w:pPr>
              <w:spacing w:after="0"/>
              <w:rPr>
                <w:sz w:val="22"/>
                <w:szCs w:val="22"/>
                <w:color w:val="auto"/>
              </w:rPr>
            </w:pPr>
          </w:p>
        </w:tc>
        <w:tc>
          <w:tcPr>
            <w:tcW w:w="760" w:type="dxa"/>
            <w:vAlign w:val="bottom"/>
            <w:gridSpan w:val="2"/>
          </w:tcPr>
          <w:p>
            <w:pPr>
              <w:jc w:val="center"/>
              <w:ind w:left="283"/>
              <w:spacing w:after="0"/>
              <w:rPr>
                <w:sz w:val="20"/>
                <w:szCs w:val="20"/>
                <w:color w:val="auto"/>
              </w:rPr>
            </w:pPr>
            <w:r>
              <w:rPr>
                <w:rFonts w:ascii="Arial" w:cs="Arial" w:eastAsia="Arial" w:hAnsi="Arial"/>
                <w:sz w:val="16"/>
                <w:szCs w:val="16"/>
                <w:color w:val="0000FF"/>
                <w:w w:val="89"/>
              </w:rPr>
              <w:t>0</w:t>
            </w:r>
          </w:p>
        </w:tc>
        <w:tc>
          <w:tcPr>
            <w:tcW w:w="400" w:type="dxa"/>
            <w:vAlign w:val="bottom"/>
          </w:tcPr>
          <w:p>
            <w:pPr>
              <w:spacing w:after="0"/>
              <w:rPr>
                <w:sz w:val="22"/>
                <w:szCs w:val="22"/>
                <w:color w:val="auto"/>
              </w:rPr>
            </w:pP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5"/>
                <w:vertAlign w:val="subscript"/>
              </w:rPr>
              <w:t>I</w:t>
            </w:r>
            <w:r>
              <w:rPr>
                <w:rFonts w:ascii="Arial" w:cs="Arial" w:eastAsia="Arial" w:hAnsi="Arial"/>
                <w:sz w:val="10"/>
                <w:szCs w:val="10"/>
                <w:color w:val="008000"/>
                <w:w w:val="95"/>
              </w:rPr>
              <w:t>(3)(4)(7)</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w w:val="97"/>
              </w:rPr>
              <w:t>(4)(7)</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3"/>
              </w:rPr>
              <w:t>825,723</w:t>
            </w:r>
            <w:r>
              <w:rPr>
                <w:rFonts w:ascii="Arial" w:cs="Arial" w:eastAsia="Arial" w:hAnsi="Arial"/>
                <w:sz w:val="20"/>
                <w:szCs w:val="20"/>
                <w:color w:val="008000"/>
                <w:w w:val="83"/>
                <w:vertAlign w:val="superscript"/>
              </w:rPr>
              <w:t>(15)</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6"/>
                <w:vertAlign w:val="subscript"/>
              </w:rPr>
              <w:t>I</w:t>
            </w:r>
            <w:r>
              <w:rPr>
                <w:rFonts w:ascii="Arial" w:cs="Arial" w:eastAsia="Arial" w:hAnsi="Arial"/>
                <w:sz w:val="10"/>
                <w:szCs w:val="10"/>
                <w:color w:val="008000"/>
                <w:w w:val="96"/>
              </w:rPr>
              <w:t>(4)(7)(12)</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tcPr>
          <w:p>
            <w:pPr>
              <w:ind w:left="80"/>
              <w:spacing w:after="0"/>
              <w:rPr>
                <w:sz w:val="20"/>
                <w:szCs w:val="20"/>
                <w:color w:val="auto"/>
              </w:rPr>
            </w:pPr>
            <w:r>
              <w:rPr>
                <w:rFonts w:ascii="Arial" w:cs="Arial" w:eastAsia="Arial" w:hAnsi="Arial"/>
                <w:sz w:val="10"/>
                <w:szCs w:val="10"/>
                <w:color w:val="008000"/>
              </w:rPr>
              <w:t>(7)(12)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4"/>
              </w:rPr>
              <w:t>1,299,040</w:t>
            </w:r>
            <w:r>
              <w:rPr>
                <w:rFonts w:ascii="Arial" w:cs="Arial" w:eastAsia="Arial" w:hAnsi="Arial"/>
                <w:sz w:val="20"/>
                <w:szCs w:val="20"/>
                <w:color w:val="008000"/>
                <w:w w:val="84"/>
                <w:vertAlign w:val="superscript"/>
              </w:rPr>
              <w:t>(16)</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6"/>
                <w:vertAlign w:val="subscript"/>
              </w:rPr>
              <w:t>I</w:t>
            </w:r>
            <w:r>
              <w:rPr>
                <w:rFonts w:ascii="Arial" w:cs="Arial" w:eastAsia="Arial" w:hAnsi="Arial"/>
                <w:sz w:val="10"/>
                <w:szCs w:val="10"/>
                <w:color w:val="008000"/>
                <w:w w:val="96"/>
              </w:rPr>
              <w:t>(4)(7)(13)</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tcPr>
          <w:p>
            <w:pPr>
              <w:ind w:left="80"/>
              <w:spacing w:after="0"/>
              <w:rPr>
                <w:sz w:val="20"/>
                <w:szCs w:val="20"/>
                <w:color w:val="auto"/>
              </w:rPr>
            </w:pPr>
            <w:r>
              <w:rPr>
                <w:rFonts w:ascii="Arial" w:cs="Arial" w:eastAsia="Arial" w:hAnsi="Arial"/>
                <w:sz w:val="10"/>
                <w:szCs w:val="10"/>
                <w:color w:val="008000"/>
              </w:rPr>
              <w:t>(7)(13)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4"/>
              </w:rPr>
              <w:t>6,159,309</w:t>
            </w:r>
            <w:r>
              <w:rPr>
                <w:rFonts w:ascii="Arial" w:cs="Arial" w:eastAsia="Arial" w:hAnsi="Arial"/>
                <w:sz w:val="20"/>
                <w:szCs w:val="20"/>
                <w:color w:val="008000"/>
                <w:w w:val="84"/>
                <w:vertAlign w:val="superscript"/>
              </w:rPr>
              <w:t>(16)</w:t>
            </w:r>
          </w:p>
        </w:tc>
        <w:tc>
          <w:tcPr>
            <w:tcW w:w="820" w:type="dxa"/>
            <w:vAlign w:val="bottom"/>
            <w:gridSpan w:val="2"/>
          </w:tcPr>
          <w:p>
            <w:pPr>
              <w:jc w:val="center"/>
              <w:spacing w:after="0" w:line="256" w:lineRule="exact"/>
              <w:rPr>
                <w:sz w:val="20"/>
                <w:szCs w:val="20"/>
                <w:color w:val="auto"/>
              </w:rPr>
            </w:pPr>
            <w:r>
              <w:rPr>
                <w:rFonts w:ascii="Arial" w:cs="Arial" w:eastAsia="Arial" w:hAnsi="Arial"/>
                <w:sz w:val="29"/>
                <w:szCs w:val="29"/>
                <w:color w:val="0000FF"/>
                <w:w w:val="96"/>
                <w:vertAlign w:val="subscript"/>
              </w:rPr>
              <w:t>I</w:t>
            </w:r>
            <w:r>
              <w:rPr>
                <w:rFonts w:ascii="Arial" w:cs="Arial" w:eastAsia="Arial" w:hAnsi="Arial"/>
                <w:sz w:val="10"/>
                <w:szCs w:val="10"/>
                <w:color w:val="008000"/>
                <w:w w:val="96"/>
              </w:rPr>
              <w:t>(4)(7)(14)</w:t>
            </w:r>
          </w:p>
        </w:tc>
        <w:tc>
          <w:tcPr>
            <w:tcW w:w="1160" w:type="dxa"/>
            <w:vAlign w:val="bottom"/>
            <w:gridSpan w:val="3"/>
          </w:tcPr>
          <w:p>
            <w:pPr>
              <w:ind w:left="80"/>
              <w:spacing w:after="0"/>
              <w:rPr>
                <w:sz w:val="20"/>
                <w:szCs w:val="20"/>
                <w:color w:val="auto"/>
              </w:rPr>
            </w:pPr>
            <w:r>
              <w:rPr>
                <w:rFonts w:ascii="Arial" w:cs="Arial" w:eastAsia="Arial" w:hAnsi="Arial"/>
                <w:sz w:val="16"/>
                <w:szCs w:val="16"/>
                <w:color w:val="0000FF"/>
                <w:w w:val="92"/>
              </w:rPr>
              <w:t>See footnotes</w:t>
            </w:r>
            <w:r>
              <w:rPr>
                <w:rFonts w:ascii="Arial" w:cs="Arial" w:eastAsia="Arial" w:hAnsi="Arial"/>
                <w:sz w:val="20"/>
                <w:szCs w:val="20"/>
                <w:color w:val="008000"/>
                <w:w w:val="92"/>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tcPr>
          <w:p>
            <w:pPr>
              <w:ind w:left="80"/>
              <w:spacing w:after="0"/>
              <w:rPr>
                <w:sz w:val="20"/>
                <w:szCs w:val="20"/>
                <w:color w:val="auto"/>
              </w:rPr>
            </w:pPr>
            <w:r>
              <w:rPr>
                <w:rFonts w:ascii="Arial" w:cs="Arial" w:eastAsia="Arial" w:hAnsi="Arial"/>
                <w:sz w:val="10"/>
                <w:szCs w:val="10"/>
                <w:color w:val="008000"/>
              </w:rPr>
              <w:t>(7)(14)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6160" w:type="dxa"/>
            <w:vAlign w:val="bottom"/>
            <w:tcBorders>
              <w:top w:val="single" w:sz="8" w:color="2C2C2C"/>
            </w:tcBorders>
            <w:gridSpan w:val="14"/>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3"/>
                <w:szCs w:val="13"/>
                <w:color w:val="auto"/>
              </w:rPr>
            </w:pP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5. Number of</w:t>
            </w:r>
          </w:p>
        </w:tc>
        <w:tc>
          <w:tcPr>
            <w:tcW w:w="1580" w:type="dxa"/>
            <w:vAlign w:val="bottom"/>
            <w:gridSpan w:val="3"/>
          </w:tcPr>
          <w:p>
            <w:pPr>
              <w:ind w:left="2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4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11.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00"/>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2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00"/>
              <w:spacing w:after="0" w:line="123"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Form:</w:t>
            </w:r>
          </w:p>
        </w:tc>
        <w:tc>
          <w:tcPr>
            <w:tcW w:w="34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3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w w:val="99"/>
              </w:rPr>
              <w:t>Acquired (A)</w:t>
            </w: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w w:val="93"/>
              </w:rPr>
              <w:t>(D) (Instr. 3, 4</w:t>
            </w: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and 5)</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-951865</wp:posOffset>
            </wp:positionV>
            <wp:extent cx="27940" cy="1045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04584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3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6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Borders>
              <w:top w:val="single" w:sz="8" w:color="2C2C2C"/>
            </w:tcBorders>
          </w:tcPr>
          <w:p>
            <w:pPr>
              <w:spacing w:after="0"/>
              <w:rPr>
                <w:sz w:val="13"/>
                <w:szCs w:val="13"/>
                <w:color w:val="auto"/>
              </w:rPr>
            </w:pPr>
          </w:p>
        </w:tc>
        <w:tc>
          <w:tcPr>
            <w:tcW w:w="88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80" w:type="dxa"/>
            <w:vAlign w:val="bottom"/>
            <w:gridSpan w:val="18"/>
          </w:tcPr>
          <w:p>
            <w:pPr>
              <w:ind w:left="220"/>
              <w:spacing w:after="0" w:line="49"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880" w:type="dxa"/>
            <w:vAlign w:val="bottom"/>
          </w:tcPr>
          <w:p>
            <w:pPr>
              <w:ind w:left="60"/>
              <w:spacing w:after="0"/>
              <w:rPr>
                <w:sz w:val="20"/>
                <w:szCs w:val="20"/>
                <w:color w:val="auto"/>
              </w:rPr>
            </w:pPr>
            <w:r>
              <w:rPr>
                <w:rFonts w:ascii="Arial" w:cs="Arial" w:eastAsia="Arial" w:hAnsi="Arial"/>
                <w:sz w:val="4"/>
                <w:szCs w:val="4"/>
                <w:b w:val="1"/>
                <w:bCs w:val="1"/>
                <w:color w:val="auto"/>
              </w:rPr>
              <w:t>(Instr. 4)</w:t>
            </w: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Date</w:t>
            </w:r>
          </w:p>
        </w:tc>
        <w:tc>
          <w:tcPr>
            <w:tcW w:w="440" w:type="dxa"/>
            <w:vAlign w:val="bottom"/>
          </w:tcPr>
          <w:p>
            <w:pPr>
              <w:spacing w:after="0"/>
              <w:rPr>
                <w:sz w:val="6"/>
                <w:szCs w:val="6"/>
                <w:color w:val="auto"/>
              </w:rPr>
            </w:pPr>
          </w:p>
        </w:tc>
        <w:tc>
          <w:tcPr>
            <w:tcW w:w="68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Expiration</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Number of</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160" w:type="dxa"/>
            <w:vAlign w:val="bottom"/>
            <w:gridSpan w:val="16"/>
          </w:tcPr>
          <w:p>
            <w:pPr>
              <w:ind w:left="620"/>
              <w:spacing w:after="0" w:line="110" w:lineRule="exact"/>
              <w:rPr>
                <w:sz w:val="20"/>
                <w:szCs w:val="20"/>
                <w:color w:val="auto"/>
              </w:rPr>
            </w:pPr>
            <w:r>
              <w:rPr>
                <w:rFonts w:ascii="Arial" w:cs="Arial" w:eastAsia="Arial" w:hAnsi="Arial"/>
                <w:sz w:val="12"/>
                <w:szCs w:val="12"/>
                <w:b w:val="1"/>
                <w:bCs w:val="1"/>
                <w:color w:val="auto"/>
              </w:rPr>
              <w:t>(e.g., puts, calls, warrants, options, convertible securities)</w:t>
            </w: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ind w:left="60"/>
              <w:spacing w:after="0" w:line="86" w:lineRule="exact"/>
              <w:rPr>
                <w:sz w:val="20"/>
                <w:szCs w:val="20"/>
                <w:color w:val="auto"/>
              </w:rPr>
            </w:pPr>
            <w:r>
              <w:rPr>
                <w:rFonts w:ascii="Arial" w:cs="Arial" w:eastAsia="Arial" w:hAnsi="Arial"/>
                <w:sz w:val="9"/>
                <w:szCs w:val="9"/>
                <w:b w:val="1"/>
                <w:bCs w:val="1"/>
                <w:color w:val="auto"/>
              </w:rPr>
              <w:t>Code</w:t>
            </w:r>
          </w:p>
        </w:tc>
        <w:tc>
          <w:tcPr>
            <w:tcW w:w="360" w:type="dxa"/>
            <w:vAlign w:val="bottom"/>
            <w:tcBorders>
              <w:bottom w:val="single" w:sz="8" w:color="2C2C2C"/>
            </w:tcBorders>
          </w:tcPr>
          <w:p>
            <w:pPr>
              <w:ind w:left="60"/>
              <w:spacing w:after="0" w:line="86" w:lineRule="exact"/>
              <w:rPr>
                <w:sz w:val="20"/>
                <w:szCs w:val="20"/>
                <w:color w:val="auto"/>
              </w:rPr>
            </w:pPr>
            <w:r>
              <w:rPr>
                <w:rFonts w:ascii="Arial" w:cs="Arial" w:eastAsia="Arial" w:hAnsi="Arial"/>
                <w:sz w:val="9"/>
                <w:szCs w:val="9"/>
                <w:b w:val="1"/>
                <w:bCs w:val="1"/>
                <w:color w:val="auto"/>
              </w:rPr>
              <w:t>V</w:t>
            </w:r>
          </w:p>
        </w:tc>
        <w:tc>
          <w:tcPr>
            <w:tcW w:w="900" w:type="dxa"/>
            <w:vAlign w:val="bottom"/>
            <w:tcBorders>
              <w:bottom w:val="single" w:sz="8" w:color="2C2C2C"/>
            </w:tcBorders>
            <w:gridSpan w:val="4"/>
          </w:tcPr>
          <w:p>
            <w:pPr>
              <w:ind w:left="80"/>
              <w:spacing w:after="0" w:line="86" w:lineRule="exact"/>
              <w:rPr>
                <w:sz w:val="20"/>
                <w:szCs w:val="20"/>
                <w:color w:val="auto"/>
              </w:rPr>
            </w:pPr>
            <w:r>
              <w:rPr>
                <w:rFonts w:ascii="Arial" w:cs="Arial" w:eastAsia="Arial" w:hAnsi="Arial"/>
                <w:sz w:val="9"/>
                <w:szCs w:val="9"/>
                <w:b w:val="1"/>
                <w:bCs w:val="1"/>
                <w:color w:val="auto"/>
              </w:rPr>
              <w:t>(A)  (D)</w:t>
            </w:r>
          </w:p>
        </w:tc>
        <w:tc>
          <w:tcPr>
            <w:tcW w:w="740" w:type="dxa"/>
            <w:vAlign w:val="bottom"/>
            <w:tcBorders>
              <w:bottom w:val="single" w:sz="8" w:color="2C2C2C"/>
            </w:tcBorders>
            <w:gridSpan w:val="2"/>
          </w:tcPr>
          <w:p>
            <w:pPr>
              <w:ind w:left="60"/>
              <w:spacing w:after="0" w:line="86" w:lineRule="exact"/>
              <w:rPr>
                <w:sz w:val="20"/>
                <w:szCs w:val="20"/>
                <w:color w:val="auto"/>
              </w:rPr>
            </w:pPr>
            <w:r>
              <w:rPr>
                <w:rFonts w:ascii="Arial" w:cs="Arial" w:eastAsia="Arial" w:hAnsi="Arial"/>
                <w:sz w:val="9"/>
                <w:szCs w:val="9"/>
                <w:b w:val="1"/>
                <w:bCs w:val="1"/>
                <w:color w:val="auto"/>
              </w:rPr>
              <w:t>Exercisable</w:t>
            </w:r>
          </w:p>
        </w:tc>
        <w:tc>
          <w:tcPr>
            <w:tcW w:w="680" w:type="dxa"/>
            <w:vAlign w:val="bottom"/>
            <w:tcBorders>
              <w:bottom w:val="single" w:sz="8" w:color="2C2C2C"/>
            </w:tcBorders>
          </w:tcPr>
          <w:p>
            <w:pPr>
              <w:ind w:left="80"/>
              <w:spacing w:after="0" w:line="86" w:lineRule="exact"/>
              <w:rPr>
                <w:sz w:val="20"/>
                <w:szCs w:val="20"/>
                <w:color w:val="auto"/>
              </w:rPr>
            </w:pPr>
            <w:r>
              <w:rPr>
                <w:rFonts w:ascii="Arial" w:cs="Arial" w:eastAsia="Arial" w:hAnsi="Arial"/>
                <w:sz w:val="9"/>
                <w:szCs w:val="9"/>
                <w:b w:val="1"/>
                <w:bCs w:val="1"/>
                <w:color w:val="auto"/>
              </w:rPr>
              <w:t>Date</w:t>
            </w:r>
          </w:p>
        </w:tc>
        <w:tc>
          <w:tcPr>
            <w:tcW w:w="580" w:type="dxa"/>
            <w:vAlign w:val="bottom"/>
            <w:tcBorders>
              <w:bottom w:val="single" w:sz="8" w:color="2C2C2C"/>
            </w:tcBorders>
            <w:gridSpan w:val="5"/>
          </w:tcPr>
          <w:p>
            <w:pPr>
              <w:ind w:left="60"/>
              <w:spacing w:after="0" w:line="86" w:lineRule="exact"/>
              <w:rPr>
                <w:sz w:val="20"/>
                <w:szCs w:val="20"/>
                <w:color w:val="auto"/>
              </w:rPr>
            </w:pPr>
            <w:r>
              <w:rPr>
                <w:rFonts w:ascii="Arial" w:cs="Arial" w:eastAsia="Arial" w:hAnsi="Arial"/>
                <w:sz w:val="9"/>
                <w:szCs w:val="9"/>
                <w:b w:val="1"/>
                <w:bCs w:val="1"/>
                <w:color w:val="auto"/>
              </w:rPr>
              <w:t>Title</w:t>
            </w:r>
          </w:p>
        </w:tc>
        <w:tc>
          <w:tcPr>
            <w:tcW w:w="760" w:type="dxa"/>
            <w:vAlign w:val="bottom"/>
            <w:tcBorders>
              <w:bottom w:val="single" w:sz="8" w:color="2C2C2C"/>
            </w:tcBorders>
          </w:tcPr>
          <w:p>
            <w:pPr>
              <w:ind w:left="80"/>
              <w:spacing w:after="0" w:line="86" w:lineRule="exact"/>
              <w:rPr>
                <w:sz w:val="20"/>
                <w:szCs w:val="20"/>
                <w:color w:val="auto"/>
              </w:rPr>
            </w:pPr>
            <w:r>
              <w:rPr>
                <w:rFonts w:ascii="Arial" w:cs="Arial" w:eastAsia="Arial" w:hAnsi="Arial"/>
                <w:sz w:val="9"/>
                <w:szCs w:val="9"/>
                <w:b w:val="1"/>
                <w:bCs w:val="1"/>
                <w:color w:val="auto"/>
              </w:rPr>
              <w:t>Shares</w:t>
            </w: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80" w:type="dxa"/>
            <w:vAlign w:val="bottom"/>
          </w:tcPr>
          <w:p>
            <w:pPr>
              <w:spacing w:after="0"/>
              <w:rPr>
                <w:sz w:val="12"/>
                <w:szCs w:val="12"/>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2"/>
                <w:szCs w:val="12"/>
                <w:color w:val="auto"/>
              </w:rPr>
            </w:pPr>
          </w:p>
        </w:tc>
        <w:tc>
          <w:tcPr>
            <w:tcW w:w="90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Class C</w:t>
            </w:r>
          </w:p>
        </w:tc>
        <w:tc>
          <w:tcPr>
            <w:tcW w:w="74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w w:val="87"/>
              </w:rPr>
              <w:t>Conversion</w:t>
            </w:r>
            <w:r>
              <w:rPr>
                <w:rFonts w:ascii="Arial" w:cs="Arial" w:eastAsia="Arial" w:hAnsi="Arial"/>
                <w:sz w:val="10"/>
                <w:szCs w:val="10"/>
                <w:color w:val="008000"/>
                <w:w w:val="87"/>
              </w:rPr>
              <w:t>(5)</w:t>
            </w:r>
          </w:p>
        </w:tc>
        <w:tc>
          <w:tcPr>
            <w:tcW w:w="1060" w:type="dxa"/>
            <w:vAlign w:val="bottom"/>
            <w:gridSpan w:val="4"/>
            <w:vMerge w:val="restart"/>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4"/>
            <w:vMerge w:val="restart"/>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vMerge w:val="restart"/>
          </w:tcPr>
          <w:p>
            <w:pPr>
              <w:ind w:left="60"/>
              <w:spacing w:after="0" w:line="123" w:lineRule="exact"/>
              <w:rPr>
                <w:sz w:val="20"/>
                <w:szCs w:val="20"/>
                <w:color w:val="auto"/>
              </w:rPr>
            </w:pPr>
            <w:r>
              <w:rPr>
                <w:rFonts w:ascii="Arial" w:cs="Arial" w:eastAsia="Arial" w:hAnsi="Arial"/>
                <w:sz w:val="11"/>
                <w:szCs w:val="11"/>
                <w:b w:val="1"/>
                <w:bCs w:val="1"/>
                <w:color w:val="auto"/>
              </w:rPr>
              <w:t>Expiration</w:t>
            </w:r>
            <w:r>
              <w:rPr>
                <w:rFonts w:ascii="Arial" w:cs="Arial" w:eastAsia="Arial" w:hAnsi="Arial"/>
                <w:sz w:val="10"/>
                <w:szCs w:val="10"/>
                <w:color w:val="008000"/>
              </w:rPr>
              <w:t>(5)</w:t>
            </w:r>
            <w:r>
              <w:rPr>
                <w:rFonts w:ascii="Arial" w:cs="Arial" w:eastAsia="Arial" w:hAnsi="Arial"/>
                <w:sz w:val="11"/>
                <w:szCs w:val="11"/>
                <w:b w:val="1"/>
                <w:bCs w:val="1"/>
                <w:color w:val="auto"/>
              </w:rPr>
              <w:t xml:space="preserve"> Date   </w:t>
            </w:r>
            <w:r>
              <w:rPr>
                <w:rFonts w:ascii="Arial" w:cs="Arial" w:eastAsia="Arial" w:hAnsi="Arial"/>
                <w:sz w:val="10"/>
                <w:szCs w:val="10"/>
                <w:color w:val="008000"/>
              </w:rPr>
              <w:t>(5)</w:t>
            </w:r>
          </w:p>
        </w:tc>
        <w:tc>
          <w:tcPr>
            <w:tcW w:w="100" w:type="dxa"/>
            <w:vAlign w:val="bottom"/>
          </w:tcPr>
          <w:p>
            <w:pPr>
              <w:spacing w:after="0"/>
              <w:rPr>
                <w:sz w:val="7"/>
                <w:szCs w:val="7"/>
                <w:color w:val="auto"/>
              </w:rPr>
            </w:pPr>
          </w:p>
        </w:tc>
        <w:tc>
          <w:tcPr>
            <w:tcW w:w="480" w:type="dxa"/>
            <w:vAlign w:val="bottom"/>
            <w:gridSpan w:val="4"/>
          </w:tcPr>
          <w:p>
            <w:pPr>
              <w:jc w:val="center"/>
              <w:ind w:right="100"/>
              <w:spacing w:after="0" w:line="86" w:lineRule="exact"/>
              <w:rPr>
                <w:sz w:val="20"/>
                <w:szCs w:val="20"/>
                <w:color w:val="auto"/>
              </w:rPr>
            </w:pPr>
            <w:r>
              <w:rPr>
                <w:rFonts w:ascii="Arial" w:cs="Arial" w:eastAsia="Arial" w:hAnsi="Arial"/>
                <w:sz w:val="9"/>
                <w:szCs w:val="9"/>
                <w:color w:val="0000FF"/>
              </w:rPr>
              <w:t>Class A</w:t>
            </w:r>
          </w:p>
        </w:tc>
        <w:tc>
          <w:tcPr>
            <w:tcW w:w="760" w:type="dxa"/>
            <w:vAlign w:val="bottom"/>
          </w:tcPr>
          <w:p>
            <w:pPr>
              <w:spacing w:after="0"/>
              <w:rPr>
                <w:sz w:val="7"/>
                <w:szCs w:val="7"/>
                <w:color w:val="auto"/>
              </w:rPr>
            </w:pPr>
          </w:p>
        </w:tc>
        <w:tc>
          <w:tcPr>
            <w:tcW w:w="660" w:type="dxa"/>
            <w:vAlign w:val="bottom"/>
            <w:vMerge w:val="restart"/>
          </w:tcPr>
          <w:p>
            <w:pPr>
              <w:jc w:val="center"/>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w w:val="73"/>
              </w:rPr>
              <w:t>Ownership</w:t>
            </w:r>
            <w:r>
              <w:rPr>
                <w:rFonts w:ascii="Arial" w:cs="Arial" w:eastAsia="Arial" w:hAnsi="Arial"/>
                <w:sz w:val="9"/>
                <w:szCs w:val="9"/>
                <w:color w:val="008000"/>
                <w:w w:val="73"/>
              </w:rPr>
              <w:t>(3)(4)(7)</w:t>
            </w:r>
          </w:p>
        </w:tc>
        <w:tc>
          <w:tcPr>
            <w:tcW w:w="960" w:type="dxa"/>
            <w:vAlign w:val="bottom"/>
            <w:gridSpan w:val="2"/>
          </w:tcPr>
          <w:p>
            <w:pPr>
              <w:ind w:left="60"/>
              <w:spacing w:after="0" w:line="86" w:lineRule="exact"/>
              <w:rPr>
                <w:sz w:val="20"/>
                <w:szCs w:val="20"/>
                <w:color w:val="auto"/>
              </w:rPr>
            </w:pPr>
            <w:r>
              <w:rPr>
                <w:rFonts w:ascii="Arial" w:cs="Arial" w:eastAsia="Arial" w:hAnsi="Arial"/>
                <w:sz w:val="7"/>
                <w:szCs w:val="7"/>
                <w:color w:val="0000FF"/>
              </w:rPr>
              <w:t>See footnotes</w:t>
            </w:r>
            <w:r>
              <w:rPr>
                <w:rFonts w:ascii="Arial" w:cs="Arial" w:eastAsia="Arial" w:hAnsi="Arial"/>
                <w:sz w:val="9"/>
                <w:szCs w:val="9"/>
                <w:color w:val="008000"/>
                <w:vertAlign w:val="superscript"/>
              </w:rPr>
              <w:t>(3)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gridSpan w:val="2"/>
          </w:tcPr>
          <w:p>
            <w:pPr>
              <w:ind w:left="60"/>
              <w:spacing w:after="0" w:line="37" w:lineRule="exact"/>
              <w:rPr>
                <w:sz w:val="20"/>
                <w:szCs w:val="20"/>
                <w:color w:val="auto"/>
              </w:rPr>
            </w:pPr>
            <w:r>
              <w:rPr>
                <w:rFonts w:ascii="Arial" w:cs="Arial" w:eastAsia="Arial" w:hAnsi="Arial"/>
                <w:sz w:val="4"/>
                <w:szCs w:val="4"/>
                <w:b w:val="1"/>
                <w:bCs w:val="1"/>
                <w:color w:val="auto"/>
              </w:rPr>
              <w:t>Derivative</w:t>
            </w:r>
          </w:p>
        </w:tc>
        <w:tc>
          <w:tcPr>
            <w:tcW w:w="7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1340" w:type="dxa"/>
            <w:vAlign w:val="bottom"/>
            <w:gridSpan w:val="6"/>
          </w:tcPr>
          <w:p>
            <w:pPr>
              <w:ind w:left="60"/>
              <w:spacing w:after="0" w:line="37" w:lineRule="exact"/>
              <w:rPr>
                <w:sz w:val="20"/>
                <w:szCs w:val="20"/>
                <w:color w:val="auto"/>
              </w:rPr>
            </w:pPr>
            <w:r>
              <w:rPr>
                <w:rFonts w:ascii="Arial" w:cs="Arial" w:eastAsia="Arial" w:hAnsi="Arial"/>
                <w:sz w:val="4"/>
                <w:szCs w:val="4"/>
                <w:b w:val="1"/>
                <w:bCs w:val="1"/>
                <w:color w:val="auto"/>
              </w:rPr>
              <w:t>Securities Underlying</w:t>
            </w:r>
          </w:p>
        </w:tc>
        <w:tc>
          <w:tcPr>
            <w:tcW w:w="6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960" w:type="dxa"/>
            <w:vAlign w:val="bottom"/>
            <w:gridSpan w:val="2"/>
          </w:tcPr>
          <w:p>
            <w:pPr>
              <w:ind w:left="60"/>
              <w:spacing w:after="0" w:line="37" w:lineRule="exact"/>
              <w:rPr>
                <w:sz w:val="20"/>
                <w:szCs w:val="20"/>
                <w:color w:val="auto"/>
              </w:rPr>
            </w:pPr>
            <w:r>
              <w:rPr>
                <w:rFonts w:ascii="Arial" w:cs="Arial" w:eastAsia="Arial" w:hAnsi="Arial"/>
                <w:sz w:val="4"/>
                <w:szCs w:val="4"/>
                <w:b w:val="1"/>
                <w:bCs w:val="1"/>
                <w:color w:val="auto"/>
              </w:rPr>
              <w:t>Indirect</w:t>
            </w: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640" w:type="dxa"/>
            <w:vAlign w:val="bottom"/>
            <w:gridSpan w:val="2"/>
          </w:tcPr>
          <w:p>
            <w:pPr>
              <w:ind w:left="60"/>
              <w:spacing w:after="0"/>
              <w:rPr>
                <w:sz w:val="20"/>
                <w:szCs w:val="20"/>
                <w:color w:val="auto"/>
              </w:rPr>
            </w:pPr>
            <w:r>
              <w:rPr>
                <w:rFonts w:ascii="Arial" w:cs="Arial" w:eastAsia="Arial" w:hAnsi="Arial"/>
                <w:sz w:val="2"/>
                <w:szCs w:val="2"/>
                <w:color w:val="0000FF"/>
              </w:rPr>
              <w:t>Common</w:t>
            </w:r>
          </w:p>
        </w:tc>
        <w:tc>
          <w:tcPr>
            <w:tcW w:w="74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880" w:type="dxa"/>
            <w:vAlign w:val="bottom"/>
            <w:gridSpan w:val="2"/>
          </w:tcPr>
          <w:p>
            <w:pPr>
              <w:ind w:left="240"/>
              <w:spacing w:after="0"/>
              <w:rPr>
                <w:sz w:val="20"/>
                <w:szCs w:val="20"/>
                <w:color w:val="auto"/>
              </w:rPr>
            </w:pPr>
            <w:r>
              <w:rPr>
                <w:rFonts w:ascii="Arial" w:cs="Arial" w:eastAsia="Arial" w:hAnsi="Arial"/>
                <w:sz w:val="2"/>
                <w:szCs w:val="2"/>
                <w:color w:val="0000FF"/>
              </w:rPr>
              <w:t>09/13/2021</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400" w:type="dxa"/>
            <w:vAlign w:val="bottom"/>
          </w:tcPr>
          <w:p>
            <w:pPr>
              <w:ind w:left="160"/>
              <w:spacing w:after="0"/>
              <w:rPr>
                <w:sz w:val="20"/>
                <w:szCs w:val="20"/>
                <w:color w:val="auto"/>
              </w:rPr>
            </w:pPr>
            <w:r>
              <w:rPr>
                <w:rFonts w:ascii="Arial" w:cs="Arial" w:eastAsia="Arial" w:hAnsi="Arial"/>
                <w:sz w:val="2"/>
                <w:szCs w:val="2"/>
                <w:color w:val="0000FF"/>
              </w:rPr>
              <w:t>C</w:t>
            </w: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jc w:val="center"/>
              <w:ind w:right="84"/>
              <w:spacing w:after="0"/>
              <w:rPr>
                <w:sz w:val="20"/>
                <w:szCs w:val="20"/>
                <w:color w:val="auto"/>
              </w:rPr>
            </w:pPr>
            <w:r>
              <w:rPr>
                <w:rFonts w:ascii="Arial" w:cs="Arial" w:eastAsia="Arial" w:hAnsi="Arial"/>
                <w:sz w:val="2"/>
                <w:szCs w:val="2"/>
                <w:color w:val="0000FF"/>
              </w:rPr>
              <w:t>10,504</w:t>
            </w:r>
          </w:p>
        </w:tc>
        <w:tc>
          <w:tcPr>
            <w:tcW w:w="1420" w:type="dxa"/>
            <w:vAlign w:val="bottom"/>
            <w:gridSpan w:val="3"/>
            <w:vMerge w:val="restart"/>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580" w:type="dxa"/>
            <w:vAlign w:val="bottom"/>
            <w:gridSpan w:val="5"/>
          </w:tcPr>
          <w:p>
            <w:pPr>
              <w:ind w:left="60"/>
              <w:spacing w:after="0"/>
              <w:rPr>
                <w:sz w:val="20"/>
                <w:szCs w:val="20"/>
                <w:color w:val="auto"/>
              </w:rPr>
            </w:pPr>
            <w:r>
              <w:rPr>
                <w:rFonts w:ascii="Arial" w:cs="Arial" w:eastAsia="Arial" w:hAnsi="Arial"/>
                <w:sz w:val="2"/>
                <w:szCs w:val="2"/>
                <w:color w:val="0000FF"/>
              </w:rPr>
              <w:t>Common</w:t>
            </w:r>
          </w:p>
        </w:tc>
        <w:tc>
          <w:tcPr>
            <w:tcW w:w="760" w:type="dxa"/>
            <w:vAlign w:val="bottom"/>
          </w:tcPr>
          <w:p>
            <w:pPr>
              <w:jc w:val="center"/>
              <w:spacing w:after="0"/>
              <w:rPr>
                <w:sz w:val="20"/>
                <w:szCs w:val="20"/>
                <w:color w:val="auto"/>
              </w:rPr>
            </w:pPr>
            <w:r>
              <w:rPr>
                <w:rFonts w:ascii="Arial" w:cs="Arial" w:eastAsia="Arial" w:hAnsi="Arial"/>
                <w:sz w:val="2"/>
                <w:szCs w:val="2"/>
                <w:color w:val="0000FF"/>
              </w:rPr>
              <w:t>10,504</w:t>
            </w:r>
          </w:p>
        </w:tc>
        <w:tc>
          <w:tcPr>
            <w:tcW w:w="660" w:type="dxa"/>
            <w:vAlign w:val="bottom"/>
          </w:tcPr>
          <w:p>
            <w:pPr>
              <w:jc w:val="center"/>
              <w:spacing w:after="0"/>
              <w:rPr>
                <w:sz w:val="20"/>
                <w:szCs w:val="20"/>
                <w:color w:val="auto"/>
              </w:rPr>
            </w:pPr>
            <w:r>
              <w:rPr>
                <w:rFonts w:ascii="Arial" w:cs="Arial" w:eastAsia="Arial" w:hAnsi="Arial"/>
                <w:sz w:val="2"/>
                <w:szCs w:val="2"/>
                <w:color w:val="auto"/>
              </w:rPr>
              <w:t>$</w:t>
            </w:r>
            <w:r>
              <w:rPr>
                <w:rFonts w:ascii="Arial" w:cs="Arial" w:eastAsia="Arial" w:hAnsi="Arial"/>
                <w:sz w:val="2"/>
                <w:szCs w:val="2"/>
                <w:color w:val="0000FF"/>
              </w:rPr>
              <w:t>0</w:t>
            </w:r>
          </w:p>
        </w:tc>
        <w:tc>
          <w:tcPr>
            <w:tcW w:w="880" w:type="dxa"/>
            <w:vAlign w:val="bottom"/>
          </w:tcPr>
          <w:p>
            <w:pPr>
              <w:jc w:val="center"/>
              <w:spacing w:after="0"/>
              <w:rPr>
                <w:sz w:val="20"/>
                <w:szCs w:val="20"/>
                <w:color w:val="auto"/>
              </w:rPr>
            </w:pPr>
            <w:r>
              <w:rPr>
                <w:rFonts w:ascii="Arial" w:cs="Arial" w:eastAsia="Arial" w:hAnsi="Arial"/>
                <w:sz w:val="2"/>
                <w:szCs w:val="2"/>
                <w:color w:val="0000FF"/>
              </w:rPr>
              <w:t>288,124</w:t>
            </w:r>
          </w:p>
        </w:tc>
        <w:tc>
          <w:tcPr>
            <w:tcW w:w="200" w:type="dxa"/>
            <w:vAlign w:val="bottom"/>
          </w:tcPr>
          <w:p>
            <w:pPr>
              <w:ind w:left="160"/>
              <w:spacing w:after="0"/>
              <w:rPr>
                <w:sz w:val="20"/>
                <w:szCs w:val="20"/>
                <w:color w:val="auto"/>
              </w:rPr>
            </w:pPr>
            <w:r>
              <w:rPr>
                <w:rFonts w:ascii="Arial" w:cs="Arial" w:eastAsia="Arial" w:hAnsi="Arial"/>
                <w:sz w:val="2"/>
                <w:szCs w:val="2"/>
                <w:color w:val="0000FF"/>
              </w:rPr>
              <w:t>I</w:t>
            </w:r>
          </w:p>
        </w:tc>
        <w:tc>
          <w:tcPr>
            <w:tcW w:w="500" w:type="dxa"/>
            <w:vAlign w:val="bottom"/>
          </w:tcPr>
          <w:p>
            <w:pPr>
              <w:spacing w:after="0"/>
              <w:rPr>
                <w:sz w:val="2"/>
                <w:szCs w:val="2"/>
                <w:color w:val="auto"/>
              </w:rPr>
            </w:pPr>
          </w:p>
        </w:tc>
        <w:tc>
          <w:tcPr>
            <w:tcW w:w="940" w:type="dxa"/>
            <w:vAlign w:val="bottom"/>
          </w:tcPr>
          <w:p>
            <w:pPr>
              <w:ind w:left="60"/>
              <w:spacing w:after="0"/>
              <w:rPr>
                <w:sz w:val="20"/>
                <w:szCs w:val="20"/>
                <w:color w:val="auto"/>
              </w:rPr>
            </w:pPr>
            <w:r>
              <w:rPr>
                <w:rFonts w:ascii="Arial" w:cs="Arial" w:eastAsia="Arial" w:hAnsi="Arial"/>
                <w:sz w:val="2"/>
                <w:szCs w:val="2"/>
                <w:color w:val="008000"/>
              </w:rPr>
              <w:t>(4)(7)</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ind w:left="40"/>
              <w:spacing w:after="0" w:line="98" w:lineRule="exact"/>
              <w:rPr>
                <w:sz w:val="20"/>
                <w:szCs w:val="20"/>
                <w:color w:val="auto"/>
              </w:rPr>
            </w:pPr>
            <w:r>
              <w:rPr>
                <w:rFonts w:ascii="Arial" w:cs="Arial" w:eastAsia="Arial" w:hAnsi="Arial"/>
                <w:sz w:val="11"/>
                <w:szCs w:val="11"/>
                <w:b w:val="1"/>
                <w:bCs w:val="1"/>
                <w:color w:val="auto"/>
              </w:rPr>
              <w:t>ecurity</w:t>
            </w:r>
          </w:p>
        </w:tc>
        <w:tc>
          <w:tcPr>
            <w:tcW w:w="740" w:type="dxa"/>
            <w:vAlign w:val="bottom"/>
            <w:gridSpan w:val="2"/>
            <w:vMerge w:val="continue"/>
          </w:tcPr>
          <w:p>
            <w:pPr>
              <w:spacing w:after="0"/>
              <w:rPr>
                <w:sz w:val="8"/>
                <w:szCs w:val="8"/>
                <w:color w:val="auto"/>
              </w:rPr>
            </w:pPr>
          </w:p>
        </w:tc>
        <w:tc>
          <w:tcPr>
            <w:tcW w:w="1060" w:type="dxa"/>
            <w:vAlign w:val="bottom"/>
            <w:gridSpan w:val="4"/>
          </w:tcPr>
          <w:p>
            <w:pPr>
              <w:ind w:left="60"/>
              <w:spacing w:after="0" w:line="98"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vMerge w:val="continue"/>
          </w:tcPr>
          <w:p>
            <w:pPr>
              <w:spacing w:after="0"/>
              <w:rPr>
                <w:sz w:val="8"/>
                <w:szCs w:val="8"/>
                <w:color w:val="auto"/>
              </w:rPr>
            </w:pPr>
          </w:p>
        </w:tc>
        <w:tc>
          <w:tcPr>
            <w:tcW w:w="760" w:type="dxa"/>
            <w:vAlign w:val="bottom"/>
            <w:gridSpan w:val="2"/>
          </w:tcPr>
          <w:p>
            <w:pPr>
              <w:ind w:left="60"/>
              <w:spacing w:after="0" w:line="98"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4"/>
          </w:tcPr>
          <w:p>
            <w:pPr>
              <w:ind w:left="80"/>
              <w:spacing w:after="0" w:line="98"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vMerge w:val="continue"/>
          </w:tcPr>
          <w:p>
            <w:pPr>
              <w:spacing w:after="0"/>
              <w:rPr>
                <w:sz w:val="8"/>
                <w:szCs w:val="8"/>
                <w:color w:val="auto"/>
              </w:rPr>
            </w:pPr>
          </w:p>
        </w:tc>
        <w:tc>
          <w:tcPr>
            <w:tcW w:w="1340" w:type="dxa"/>
            <w:vAlign w:val="bottom"/>
            <w:gridSpan w:val="6"/>
          </w:tcPr>
          <w:p>
            <w:pPr>
              <w:ind w:left="60"/>
              <w:spacing w:after="0" w:line="98"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98"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98" w:lineRule="exact"/>
              <w:rPr>
                <w:sz w:val="20"/>
                <w:szCs w:val="20"/>
                <w:color w:val="auto"/>
              </w:rPr>
            </w:pPr>
            <w:r>
              <w:rPr>
                <w:rFonts w:ascii="Arial" w:cs="Arial" w:eastAsia="Arial" w:hAnsi="Arial"/>
                <w:sz w:val="11"/>
                <w:szCs w:val="11"/>
                <w:b w:val="1"/>
                <w:bCs w:val="1"/>
                <w:color w:val="auto"/>
              </w:rPr>
              <w:t>Securities</w:t>
            </w:r>
          </w:p>
        </w:tc>
        <w:tc>
          <w:tcPr>
            <w:tcW w:w="700" w:type="dxa"/>
            <w:vAlign w:val="bottom"/>
            <w:gridSpan w:val="2"/>
          </w:tcPr>
          <w:p>
            <w:pPr>
              <w:ind w:left="60"/>
              <w:spacing w:after="0" w:line="98"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98"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gridSpan w:val="2"/>
          </w:tcPr>
          <w:p>
            <w:pPr>
              <w:ind w:left="60"/>
              <w:spacing w:after="0" w:line="37" w:lineRule="exact"/>
              <w:rPr>
                <w:sz w:val="20"/>
                <w:szCs w:val="20"/>
                <w:color w:val="auto"/>
              </w:rPr>
            </w:pPr>
            <w:r>
              <w:rPr>
                <w:rFonts w:ascii="Arial" w:cs="Arial" w:eastAsia="Arial" w:hAnsi="Arial"/>
                <w:sz w:val="4"/>
                <w:szCs w:val="4"/>
                <w:color w:val="0000FF"/>
              </w:rPr>
              <w:t>Stock</w:t>
            </w: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gridSpan w:val="3"/>
          </w:tcPr>
          <w:p>
            <w:pPr>
              <w:jc w:val="center"/>
              <w:ind w:right="140"/>
              <w:spacing w:after="0" w:line="37" w:lineRule="exact"/>
              <w:rPr>
                <w:sz w:val="20"/>
                <w:szCs w:val="20"/>
                <w:color w:val="auto"/>
              </w:rPr>
            </w:pPr>
            <w:r>
              <w:rPr>
                <w:rFonts w:ascii="Arial" w:cs="Arial" w:eastAsia="Arial" w:hAnsi="Arial"/>
                <w:sz w:val="4"/>
                <w:szCs w:val="4"/>
                <w:color w:val="0000FF"/>
              </w:rPr>
              <w:t>Stock</w:t>
            </w: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tcBorders>
              <w:bottom w:val="single" w:sz="8" w:color="2C2C2C"/>
            </w:tcBorders>
            <w:gridSpan w:val="2"/>
          </w:tcPr>
          <w:p>
            <w:pPr>
              <w:ind w:left="60"/>
              <w:spacing w:after="0" w:line="66" w:lineRule="exact"/>
              <w:rPr>
                <w:sz w:val="20"/>
                <w:szCs w:val="20"/>
                <w:color w:val="auto"/>
              </w:rPr>
            </w:pPr>
            <w:r>
              <w:rPr>
                <w:rFonts w:ascii="Arial" w:cs="Arial" w:eastAsia="Arial" w:hAnsi="Arial"/>
                <w:sz w:val="7"/>
                <w:szCs w:val="7"/>
                <w:b w:val="1"/>
                <w:bCs w:val="1"/>
                <w:color w:val="auto"/>
              </w:rPr>
              <w:t>(Instr. 3)</w:t>
            </w:r>
          </w:p>
        </w:tc>
        <w:tc>
          <w:tcPr>
            <w:tcW w:w="740" w:type="dxa"/>
            <w:vAlign w:val="bottom"/>
            <w:tcBorders>
              <w:bottom w:val="single" w:sz="8" w:color="2C2C2C"/>
            </w:tcBorders>
            <w:gridSpan w:val="2"/>
          </w:tcPr>
          <w:p>
            <w:pPr>
              <w:ind w:left="80"/>
              <w:spacing w:after="0" w:line="66" w:lineRule="exact"/>
              <w:rPr>
                <w:sz w:val="20"/>
                <w:szCs w:val="20"/>
                <w:color w:val="auto"/>
              </w:rPr>
            </w:pPr>
            <w:r>
              <w:rPr>
                <w:rFonts w:ascii="Arial" w:cs="Arial" w:eastAsia="Arial" w:hAnsi="Arial"/>
                <w:sz w:val="7"/>
                <w:szCs w:val="7"/>
                <w:b w:val="1"/>
                <w:bCs w:val="1"/>
                <w:color w:val="auto"/>
              </w:rPr>
              <w:t>Price of</w:t>
            </w: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ind w:left="40"/>
              <w:spacing w:after="0" w:line="66"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bottom w:val="single" w:sz="8" w:color="2C2C2C"/>
            </w:tcBorders>
          </w:tcPr>
          <w:p>
            <w:pPr>
              <w:ind w:left="60"/>
              <w:spacing w:after="0" w:line="66" w:lineRule="exact"/>
              <w:rPr>
                <w:sz w:val="20"/>
                <w:szCs w:val="20"/>
                <w:color w:val="auto"/>
              </w:rPr>
            </w:pPr>
            <w:r>
              <w:rPr>
                <w:rFonts w:ascii="Arial" w:cs="Arial" w:eastAsia="Arial" w:hAnsi="Arial"/>
                <w:sz w:val="7"/>
                <w:szCs w:val="7"/>
                <w:b w:val="1"/>
                <w:bCs w:val="1"/>
                <w:color w:val="auto"/>
              </w:rPr>
              <w:t>8)</w:t>
            </w:r>
          </w:p>
        </w:tc>
        <w:tc>
          <w:tcPr>
            <w:tcW w:w="3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4"/>
          </w:tcPr>
          <w:p>
            <w:pPr>
              <w:ind w:left="80"/>
              <w:spacing w:after="0" w:line="66" w:lineRule="exact"/>
              <w:rPr>
                <w:sz w:val="20"/>
                <w:szCs w:val="20"/>
                <w:color w:val="auto"/>
              </w:rPr>
            </w:pPr>
            <w:r>
              <w:rPr>
                <w:rFonts w:ascii="Arial" w:cs="Arial" w:eastAsia="Arial" w:hAnsi="Arial"/>
                <w:sz w:val="7"/>
                <w:szCs w:val="7"/>
                <w:b w:val="1"/>
                <w:bCs w:val="1"/>
                <w:color w:val="auto"/>
              </w:rPr>
              <w:t>Acquired (A)</w:t>
            </w: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6"/>
          </w:tcPr>
          <w:p>
            <w:pPr>
              <w:ind w:left="60"/>
              <w:spacing w:after="0" w:line="66" w:lineRule="exact"/>
              <w:rPr>
                <w:sz w:val="20"/>
                <w:szCs w:val="20"/>
                <w:color w:val="auto"/>
              </w:rPr>
            </w:pPr>
            <w:r>
              <w:rPr>
                <w:rFonts w:ascii="Arial" w:cs="Arial" w:eastAsia="Arial" w:hAnsi="Arial"/>
                <w:sz w:val="7"/>
                <w:szCs w:val="7"/>
                <w:b w:val="1"/>
                <w:bCs w:val="1"/>
                <w:color w:val="auto"/>
              </w:rPr>
              <w:t>(Instr. 3 and 4)</w:t>
            </w:r>
          </w:p>
        </w:tc>
        <w:tc>
          <w:tcPr>
            <w:tcW w:w="660" w:type="dxa"/>
            <w:vAlign w:val="bottom"/>
            <w:tcBorders>
              <w:bottom w:val="single" w:sz="8" w:color="2C2C2C"/>
            </w:tcBorders>
          </w:tcPr>
          <w:p>
            <w:pPr>
              <w:ind w:left="60"/>
              <w:spacing w:after="0" w:line="66" w:lineRule="exact"/>
              <w:rPr>
                <w:sz w:val="20"/>
                <w:szCs w:val="20"/>
                <w:color w:val="auto"/>
              </w:rPr>
            </w:pPr>
            <w:r>
              <w:rPr>
                <w:rFonts w:ascii="Arial" w:cs="Arial" w:eastAsia="Arial" w:hAnsi="Arial"/>
                <w:sz w:val="7"/>
                <w:szCs w:val="7"/>
                <w:b w:val="1"/>
                <w:bCs w:val="1"/>
                <w:color w:val="auto"/>
              </w:rPr>
              <w:t>(Instr. 5)</w:t>
            </w:r>
          </w:p>
        </w:tc>
        <w:tc>
          <w:tcPr>
            <w:tcW w:w="880" w:type="dxa"/>
            <w:vAlign w:val="bottom"/>
            <w:tcBorders>
              <w:bottom w:val="single" w:sz="8" w:color="2C2C2C"/>
            </w:tcBorders>
          </w:tcPr>
          <w:p>
            <w:pPr>
              <w:ind w:left="60"/>
              <w:spacing w:after="0" w:line="66" w:lineRule="exact"/>
              <w:rPr>
                <w:sz w:val="20"/>
                <w:szCs w:val="20"/>
                <w:color w:val="auto"/>
              </w:rPr>
            </w:pPr>
            <w:r>
              <w:rPr>
                <w:rFonts w:ascii="Arial" w:cs="Arial" w:eastAsia="Arial" w:hAnsi="Arial"/>
                <w:sz w:val="7"/>
                <w:szCs w:val="7"/>
                <w:b w:val="1"/>
                <w:bCs w:val="1"/>
                <w:color w:val="auto"/>
              </w:rPr>
              <w:t>Beneficially</w:t>
            </w:r>
          </w:p>
        </w:tc>
        <w:tc>
          <w:tcPr>
            <w:tcW w:w="700" w:type="dxa"/>
            <w:vAlign w:val="bottom"/>
            <w:tcBorders>
              <w:bottom w:val="single" w:sz="8" w:color="2C2C2C"/>
            </w:tcBorders>
            <w:gridSpan w:val="2"/>
          </w:tcPr>
          <w:p>
            <w:pPr>
              <w:ind w:left="60"/>
              <w:spacing w:after="0" w:line="66" w:lineRule="exact"/>
              <w:rPr>
                <w:sz w:val="20"/>
                <w:szCs w:val="20"/>
                <w:color w:val="auto"/>
              </w:rPr>
            </w:pPr>
            <w:r>
              <w:rPr>
                <w:rFonts w:ascii="Arial" w:cs="Arial" w:eastAsia="Arial" w:hAnsi="Arial"/>
                <w:sz w:val="7"/>
                <w:szCs w:val="7"/>
                <w:b w:val="1"/>
                <w:bCs w:val="1"/>
                <w:color w:val="auto"/>
              </w:rPr>
              <w:t>Direct (D)</w:t>
            </w:r>
          </w:p>
        </w:tc>
        <w:tc>
          <w:tcPr>
            <w:tcW w:w="940" w:type="dxa"/>
            <w:vAlign w:val="bottom"/>
            <w:tcBorders>
              <w:bottom w:val="single" w:sz="8" w:color="2C2C2C"/>
            </w:tcBorders>
          </w:tcPr>
          <w:p>
            <w:pPr>
              <w:ind w:left="60"/>
              <w:spacing w:after="0" w:line="66" w:lineRule="exact"/>
              <w:rPr>
                <w:sz w:val="20"/>
                <w:szCs w:val="20"/>
                <w:color w:val="auto"/>
              </w:rPr>
            </w:pPr>
            <w:r>
              <w:rPr>
                <w:rFonts w:ascii="Arial" w:cs="Arial" w:eastAsia="Arial" w:hAnsi="Arial"/>
                <w:sz w:val="7"/>
                <w:szCs w:val="7"/>
                <w:b w:val="1"/>
                <w:bCs w:val="1"/>
                <w:color w:val="auto"/>
              </w:rPr>
              <w:t>Ownership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C</w:t>
            </w:r>
          </w:p>
        </w:tc>
        <w:tc>
          <w:tcPr>
            <w:tcW w:w="740" w:type="dxa"/>
            <w:vAlign w:val="bottom"/>
            <w:gridSpan w:val="2"/>
          </w:tcPr>
          <w:p>
            <w:pPr>
              <w:ind w:left="80"/>
              <w:spacing w:after="0" w:line="103" w:lineRule="exact"/>
              <w:rPr>
                <w:sz w:val="20"/>
                <w:szCs w:val="20"/>
                <w:color w:val="auto"/>
              </w:rPr>
            </w:pPr>
            <w:r>
              <w:rPr>
                <w:rFonts w:ascii="Arial" w:cs="Arial" w:eastAsia="Arial" w:hAnsi="Arial"/>
                <w:sz w:val="11"/>
                <w:szCs w:val="11"/>
                <w:b w:val="1"/>
                <w:bCs w:val="1"/>
                <w:color w:val="auto"/>
              </w:rPr>
              <w:t>Derivative</w:t>
            </w: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gridSpan w:val="4"/>
          </w:tcPr>
          <w:p>
            <w:pPr>
              <w:ind w:left="80"/>
              <w:spacing w:after="0" w:line="103" w:lineRule="exact"/>
              <w:rPr>
                <w:sz w:val="20"/>
                <w:szCs w:val="20"/>
                <w:color w:val="auto"/>
              </w:rPr>
            </w:pPr>
            <w:r>
              <w:rPr>
                <w:rFonts w:ascii="Arial" w:cs="Arial" w:eastAsia="Arial" w:hAnsi="Arial"/>
                <w:sz w:val="11"/>
                <w:szCs w:val="11"/>
                <w:b w:val="1"/>
                <w:bCs w:val="1"/>
                <w:color w:val="auto"/>
              </w:rPr>
              <w:t>or Disposed of</w:t>
            </w: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4"/>
            <w:vMerge w:val="restart"/>
          </w:tcPr>
          <w:p>
            <w:pPr>
              <w:jc w:val="center"/>
              <w:ind w:right="100"/>
              <w:spacing w:after="0"/>
              <w:rPr>
                <w:sz w:val="20"/>
                <w:szCs w:val="20"/>
                <w:color w:val="auto"/>
              </w:rPr>
            </w:pPr>
            <w:r>
              <w:rPr>
                <w:rFonts w:ascii="Arial" w:cs="Arial" w:eastAsia="Arial" w:hAnsi="Arial"/>
                <w:sz w:val="12"/>
                <w:szCs w:val="12"/>
                <w:color w:val="0000FF"/>
                <w:w w:val="91"/>
              </w:rPr>
              <w:t>Class A</w:t>
            </w: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or Indirect</w:t>
            </w:r>
          </w:p>
        </w:tc>
        <w:tc>
          <w:tcPr>
            <w:tcW w:w="94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vMerge w:val="restart"/>
          </w:tcPr>
          <w:p>
            <w:pPr>
              <w:ind w:left="240"/>
              <w:spacing w:after="0"/>
              <w:rPr>
                <w:sz w:val="20"/>
                <w:szCs w:val="20"/>
                <w:color w:val="auto"/>
              </w:rPr>
            </w:pPr>
            <w:r>
              <w:rPr>
                <w:rFonts w:ascii="Arial" w:cs="Arial" w:eastAsia="Arial" w:hAnsi="Arial"/>
                <w:sz w:val="12"/>
                <w:szCs w:val="12"/>
                <w:color w:val="0000FF"/>
              </w:rPr>
              <w:t>09/13/2021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360" w:type="dxa"/>
            <w:vAlign w:val="bottom"/>
          </w:tcPr>
          <w:p>
            <w:pPr>
              <w:spacing w:after="0"/>
              <w:rPr>
                <w:sz w:val="10"/>
                <w:szCs w:val="10"/>
                <w:color w:val="auto"/>
              </w:rPr>
            </w:pPr>
          </w:p>
        </w:tc>
        <w:tc>
          <w:tcPr>
            <w:tcW w:w="90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 (Instr. 3, 4</w:t>
            </w:r>
          </w:p>
        </w:tc>
        <w:tc>
          <w:tcPr>
            <w:tcW w:w="300" w:type="dxa"/>
            <w:vAlign w:val="bottom"/>
          </w:tcPr>
          <w:p>
            <w:pPr>
              <w:spacing w:after="0"/>
              <w:rPr>
                <w:sz w:val="10"/>
                <w:szCs w:val="10"/>
                <w:color w:val="auto"/>
              </w:rPr>
            </w:pPr>
          </w:p>
        </w:tc>
        <w:tc>
          <w:tcPr>
            <w:tcW w:w="440" w:type="dxa"/>
            <w:vAlign w:val="bottom"/>
            <w:vMerge w:val="restart"/>
          </w:tcPr>
          <w:p>
            <w:pPr>
              <w:jc w:val="right"/>
              <w:ind w:right="263"/>
              <w:spacing w:after="0"/>
              <w:rPr>
                <w:sz w:val="20"/>
                <w:szCs w:val="20"/>
                <w:color w:val="auto"/>
              </w:rPr>
            </w:pPr>
            <w:r>
              <w:rPr>
                <w:rFonts w:ascii="Arial" w:cs="Arial" w:eastAsia="Arial" w:hAnsi="Arial"/>
                <w:sz w:val="10"/>
                <w:szCs w:val="10"/>
                <w:color w:val="008000"/>
                <w:w w:val="97"/>
              </w:rPr>
              <w:t>(5)</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00" w:type="dxa"/>
            <w:vAlign w:val="bottom"/>
          </w:tcPr>
          <w:p>
            <w:pPr>
              <w:spacing w:after="0"/>
              <w:rPr>
                <w:sz w:val="10"/>
                <w:szCs w:val="10"/>
                <w:color w:val="auto"/>
              </w:rPr>
            </w:pPr>
          </w:p>
        </w:tc>
        <w:tc>
          <w:tcPr>
            <w:tcW w:w="480" w:type="dxa"/>
            <w:vAlign w:val="bottom"/>
            <w:gridSpan w:val="4"/>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320,278</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660" w:type="dxa"/>
            <w:vAlign w:val="bottom"/>
            <w:gridSpan w:val="4"/>
          </w:tcPr>
          <w:p>
            <w:pPr>
              <w:ind w:left="60"/>
              <w:spacing w:after="0" w:line="123" w:lineRule="exact"/>
              <w:rPr>
                <w:sz w:val="20"/>
                <w:szCs w:val="20"/>
                <w:color w:val="auto"/>
              </w:rPr>
            </w:pPr>
            <w:r>
              <w:rPr>
                <w:rFonts w:ascii="Arial" w:cs="Arial" w:eastAsia="Arial" w:hAnsi="Arial"/>
                <w:sz w:val="9"/>
                <w:szCs w:val="9"/>
                <w:b w:val="1"/>
                <w:bCs w:val="1"/>
                <w:color w:val="auto"/>
              </w:rPr>
              <w:t xml:space="preserve">(I) (Instr. 4)  </w:t>
            </w:r>
            <w:r>
              <w:rPr>
                <w:rFonts w:ascii="Arial" w:cs="Arial" w:eastAsia="Arial" w:hAnsi="Arial"/>
                <w:sz w:val="9"/>
                <w:szCs w:val="9"/>
                <w:color w:val="0000FF"/>
              </w:rPr>
              <w:t>See footnotes</w:t>
            </w:r>
            <w:r>
              <w:rPr>
                <w:rFonts w:ascii="Arial" w:cs="Arial" w:eastAsia="Arial" w:hAnsi="Arial"/>
                <w:sz w:val="14"/>
                <w:szCs w:val="14"/>
                <w:color w:val="008000"/>
                <w:vertAlign w:val="superscript"/>
              </w:rPr>
              <w:t>(2)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tcPr>
          <w:p>
            <w:pPr>
              <w:ind w:left="60"/>
              <w:spacing w:after="0" w:line="62" w:lineRule="exact"/>
              <w:rPr>
                <w:sz w:val="20"/>
                <w:szCs w:val="20"/>
                <w:color w:val="auto"/>
              </w:rPr>
            </w:pPr>
            <w:r>
              <w:rPr>
                <w:rFonts w:ascii="Arial" w:cs="Arial" w:eastAsia="Arial" w:hAnsi="Arial"/>
                <w:sz w:val="7"/>
                <w:szCs w:val="7"/>
                <w:color w:val="0000FF"/>
              </w:rPr>
              <w:t>Common</w:t>
            </w:r>
          </w:p>
        </w:tc>
        <w:tc>
          <w:tcPr>
            <w:tcW w:w="740" w:type="dxa"/>
            <w:vAlign w:val="bottom"/>
            <w:gridSpan w:val="2"/>
          </w:tcPr>
          <w:p>
            <w:pPr>
              <w:ind w:left="320"/>
              <w:spacing w:after="0" w:line="62" w:lineRule="exact"/>
              <w:rPr>
                <w:sz w:val="20"/>
                <w:szCs w:val="20"/>
                <w:color w:val="auto"/>
              </w:rPr>
            </w:pPr>
            <w:r>
              <w:rPr>
                <w:rFonts w:ascii="Arial" w:cs="Arial" w:eastAsia="Arial" w:hAnsi="Arial"/>
                <w:sz w:val="7"/>
                <w:szCs w:val="7"/>
                <w:color w:val="008000"/>
              </w:rPr>
              <w:t>(5)</w:t>
            </w: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w w:val="92"/>
              </w:rPr>
              <w:t>and 5)</w:t>
            </w:r>
          </w:p>
        </w:tc>
        <w:tc>
          <w:tcPr>
            <w:tcW w:w="500" w:type="dxa"/>
            <w:vAlign w:val="bottom"/>
          </w:tcPr>
          <w:p>
            <w:pPr>
              <w:jc w:val="center"/>
              <w:ind w:right="64"/>
              <w:spacing w:after="0" w:line="62" w:lineRule="exact"/>
              <w:rPr>
                <w:sz w:val="20"/>
                <w:szCs w:val="20"/>
                <w:color w:val="auto"/>
              </w:rPr>
            </w:pPr>
            <w:r>
              <w:rPr>
                <w:rFonts w:ascii="Arial" w:cs="Arial" w:eastAsia="Arial" w:hAnsi="Arial"/>
                <w:sz w:val="7"/>
                <w:szCs w:val="7"/>
                <w:color w:val="0000FF"/>
              </w:rPr>
              <w:t>320,278</w:t>
            </w: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gridSpan w:val="5"/>
          </w:tcPr>
          <w:p>
            <w:pPr>
              <w:ind w:left="60"/>
              <w:spacing w:after="0" w:line="62" w:lineRule="exact"/>
              <w:rPr>
                <w:sz w:val="20"/>
                <w:szCs w:val="20"/>
                <w:color w:val="auto"/>
              </w:rPr>
            </w:pPr>
            <w:r>
              <w:rPr>
                <w:rFonts w:ascii="Arial" w:cs="Arial" w:eastAsia="Arial" w:hAnsi="Arial"/>
                <w:sz w:val="7"/>
                <w:szCs w:val="7"/>
                <w:color w:val="0000FF"/>
              </w:rPr>
              <w:t>Common</w:t>
            </w: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tcPr>
          <w:p>
            <w:pPr>
              <w:jc w:val="center"/>
              <w:spacing w:after="0" w:line="62" w:lineRule="exact"/>
              <w:rPr>
                <w:sz w:val="20"/>
                <w:szCs w:val="20"/>
                <w:color w:val="auto"/>
              </w:rPr>
            </w:pPr>
            <w:r>
              <w:rPr>
                <w:rFonts w:ascii="Arial" w:cs="Arial" w:eastAsia="Arial" w:hAnsi="Arial"/>
                <w:sz w:val="7"/>
                <w:szCs w:val="7"/>
                <w:color w:val="0000FF"/>
              </w:rPr>
              <w:t>1,987,901</w:t>
            </w:r>
          </w:p>
        </w:tc>
        <w:tc>
          <w:tcPr>
            <w:tcW w:w="700" w:type="dxa"/>
            <w:vAlign w:val="bottom"/>
            <w:gridSpan w:val="2"/>
          </w:tcPr>
          <w:p>
            <w:pPr>
              <w:ind w:left="160"/>
              <w:spacing w:after="0" w:line="62" w:lineRule="exact"/>
              <w:rPr>
                <w:sz w:val="20"/>
                <w:szCs w:val="20"/>
                <w:color w:val="auto"/>
              </w:rPr>
            </w:pPr>
            <w:r>
              <w:rPr>
                <w:rFonts w:ascii="Arial" w:cs="Arial" w:eastAsia="Arial" w:hAnsi="Arial"/>
                <w:sz w:val="7"/>
                <w:szCs w:val="7"/>
                <w:color w:val="0000FF"/>
                <w:vertAlign w:val="subscript"/>
              </w:rPr>
              <w:t>I</w:t>
            </w:r>
            <w:r>
              <w:rPr>
                <w:rFonts w:ascii="Arial" w:cs="Arial" w:eastAsia="Arial" w:hAnsi="Arial"/>
                <w:sz w:val="6"/>
                <w:szCs w:val="6"/>
                <w:color w:val="008000"/>
              </w:rPr>
              <w:t>(2)(4)(7)</w:t>
            </w:r>
          </w:p>
        </w:tc>
        <w:tc>
          <w:tcPr>
            <w:tcW w:w="940" w:type="dxa"/>
            <w:vAlign w:val="bottom"/>
            <w:vMerge w:val="restart"/>
          </w:tcPr>
          <w:p>
            <w:pPr>
              <w:ind w:left="60"/>
              <w:spacing w:after="0"/>
              <w:rPr>
                <w:sz w:val="20"/>
                <w:szCs w:val="20"/>
                <w:color w:val="auto"/>
              </w:rPr>
            </w:pPr>
            <w:r>
              <w:rPr>
                <w:rFonts w:ascii="Arial" w:cs="Arial" w:eastAsia="Arial" w:hAnsi="Arial"/>
                <w:sz w:val="10"/>
                <w:szCs w:val="10"/>
                <w:color w:val="008000"/>
              </w:rPr>
              <w:t>(4)(7)</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15" w:lineRule="exact"/>
              <w:rPr>
                <w:sz w:val="20"/>
                <w:szCs w:val="20"/>
                <w:color w:val="auto"/>
              </w:rPr>
            </w:pPr>
            <w:r>
              <w:rPr>
                <w:rFonts w:ascii="Arial" w:cs="Arial" w:eastAsia="Arial" w:hAnsi="Arial"/>
                <w:sz w:val="12"/>
                <w:szCs w:val="12"/>
                <w:color w:val="0000FF"/>
              </w:rPr>
              <w:t>Stock</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gridSpan w:val="3"/>
            <w:vMerge w:val="continue"/>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gridSpan w:val="3"/>
          </w:tcPr>
          <w:p>
            <w:pPr>
              <w:jc w:val="center"/>
              <w:ind w:right="140"/>
              <w:spacing w:after="0" w:line="115" w:lineRule="exact"/>
              <w:rPr>
                <w:sz w:val="20"/>
                <w:szCs w:val="20"/>
                <w:color w:val="auto"/>
              </w:rPr>
            </w:pPr>
            <w:r>
              <w:rPr>
                <w:rFonts w:ascii="Arial" w:cs="Arial" w:eastAsia="Arial" w:hAnsi="Arial"/>
                <w:sz w:val="12"/>
                <w:szCs w:val="12"/>
                <w:color w:val="0000FF"/>
                <w:highlight w:val="white"/>
                <w:w w:val="93"/>
              </w:rPr>
              <w:t>Stock</w:t>
            </w:r>
          </w:p>
        </w:tc>
        <w:tc>
          <w:tcPr>
            <w:tcW w:w="760" w:type="dxa"/>
            <w:vAlign w:val="bottom"/>
            <w:tcBorders>
              <w:bottom w:val="single" w:sz="8" w:color="808080"/>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3"/>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C</w:t>
            </w: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0" w:type="dxa"/>
            <w:vAlign w:val="bottom"/>
            <w:gridSpan w:val="3"/>
            <w:vMerge w:val="restart"/>
          </w:tcPr>
          <w:p>
            <w:pPr>
              <w:jc w:val="center"/>
              <w:ind w:right="20"/>
              <w:spacing w:after="0"/>
              <w:rPr>
                <w:sz w:val="20"/>
                <w:szCs w:val="20"/>
                <w:color w:val="auto"/>
              </w:rPr>
            </w:pPr>
            <w:r>
              <w:rPr>
                <w:rFonts w:ascii="Arial" w:cs="Arial" w:eastAsia="Arial" w:hAnsi="Arial"/>
                <w:sz w:val="12"/>
                <w:szCs w:val="12"/>
                <w:color w:val="0000FF"/>
                <w:highlight w:val="white"/>
                <w:w w:val="91"/>
              </w:rPr>
              <w:t>Class A</w:t>
            </w: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2"/>
                <w:szCs w:val="12"/>
                <w:color w:val="0000FF"/>
                <w:w w:val="97"/>
              </w:rPr>
              <w:t>See footnotes</w:t>
            </w:r>
            <w:r>
              <w:rPr>
                <w:rFonts w:ascii="Arial" w:cs="Arial" w:eastAsia="Arial" w:hAnsi="Arial"/>
                <w:sz w:val="20"/>
                <w:szCs w:val="20"/>
                <w:color w:val="008000"/>
                <w:w w:val="97"/>
                <w:vertAlign w:val="superscript"/>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2"/>
                <w:szCs w:val="12"/>
                <w:color w:val="0000FF"/>
              </w:rPr>
              <w:t>09/14/2021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jc w:val="center"/>
              <w:ind w:right="64"/>
              <w:spacing w:after="0"/>
              <w:rPr>
                <w:sz w:val="20"/>
                <w:szCs w:val="20"/>
                <w:color w:val="auto"/>
              </w:rPr>
            </w:pPr>
            <w:r>
              <w:rPr>
                <w:rFonts w:ascii="Arial" w:cs="Arial" w:eastAsia="Arial" w:hAnsi="Arial"/>
                <w:sz w:val="12"/>
                <w:szCs w:val="12"/>
                <w:color w:val="0000FF"/>
                <w:w w:val="92"/>
              </w:rPr>
              <w:t>288,124</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continue"/>
          </w:tcPr>
          <w:p>
            <w:pPr>
              <w:spacing w:after="0"/>
              <w:rPr>
                <w:sz w:val="15"/>
                <w:szCs w:val="15"/>
                <w:color w:val="auto"/>
              </w:rPr>
            </w:pPr>
          </w:p>
        </w:tc>
        <w:tc>
          <w:tcPr>
            <w:tcW w:w="200" w:type="dxa"/>
            <w:vAlign w:val="bottom"/>
            <w:vMerge w:val="restart"/>
          </w:tcPr>
          <w:p>
            <w:pPr>
              <w:ind w:left="160"/>
              <w:spacing w:after="0"/>
              <w:rPr>
                <w:sz w:val="20"/>
                <w:szCs w:val="20"/>
                <w:color w:val="auto"/>
              </w:rPr>
            </w:pPr>
            <w:r>
              <w:rPr>
                <w:rFonts w:ascii="Arial" w:cs="Arial" w:eastAsia="Arial" w:hAnsi="Arial"/>
                <w:sz w:val="10"/>
                <w:szCs w:val="10"/>
                <w:color w:val="0000FF"/>
                <w:w w:val="70"/>
              </w:rPr>
              <w:t>I</w:t>
            </w:r>
          </w:p>
        </w:tc>
        <w:tc>
          <w:tcPr>
            <w:tcW w:w="500" w:type="dxa"/>
            <w:vAlign w:val="bottom"/>
          </w:tcPr>
          <w:p>
            <w:pPr>
              <w:jc w:val="right"/>
              <w:ind w:right="89"/>
              <w:spacing w:after="0"/>
              <w:rPr>
                <w:sz w:val="20"/>
                <w:szCs w:val="20"/>
                <w:color w:val="auto"/>
              </w:rPr>
            </w:pPr>
            <w:r>
              <w:rPr>
                <w:rFonts w:ascii="Arial" w:cs="Arial" w:eastAsia="Arial" w:hAnsi="Arial"/>
                <w:sz w:val="10"/>
                <w:szCs w:val="10"/>
                <w:color w:val="008000"/>
                <w:w w:val="92"/>
              </w:rPr>
              <w:t>(3)(4)(7)</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
        </w:trPr>
        <w:tc>
          <w:tcPr>
            <w:tcW w:w="20" w:type="dxa"/>
            <w:vAlign w:val="bottom"/>
          </w:tcPr>
          <w:p>
            <w:pPr>
              <w:spacing w:after="0" w:line="20" w:lineRule="exact"/>
              <w:rPr>
                <w:sz w:val="1"/>
                <w:szCs w:val="1"/>
                <w:color w:val="auto"/>
              </w:rPr>
            </w:pPr>
          </w:p>
        </w:tc>
        <w:tc>
          <w:tcPr>
            <w:tcW w:w="640" w:type="dxa"/>
            <w:vAlign w:val="bottom"/>
            <w:gridSpan w:val="2"/>
          </w:tcPr>
          <w:p>
            <w:pPr>
              <w:ind w:left="60"/>
              <w:spacing w:after="0"/>
              <w:rPr>
                <w:sz w:val="20"/>
                <w:szCs w:val="20"/>
                <w:color w:val="auto"/>
              </w:rPr>
            </w:pPr>
            <w:r>
              <w:rPr>
                <w:rFonts w:ascii="Arial" w:cs="Arial" w:eastAsia="Arial" w:hAnsi="Arial"/>
                <w:sz w:val="1"/>
                <w:szCs w:val="1"/>
                <w:color w:val="0000FF"/>
              </w:rPr>
              <w:t>Common</w:t>
            </w:r>
          </w:p>
        </w:tc>
        <w:tc>
          <w:tcPr>
            <w:tcW w:w="740" w:type="dxa"/>
            <w:vAlign w:val="bottom"/>
            <w:gridSpan w:val="2"/>
          </w:tcPr>
          <w:p>
            <w:pPr>
              <w:ind w:left="320"/>
              <w:spacing w:after="0" w:line="19" w:lineRule="exact"/>
              <w:rPr>
                <w:sz w:val="20"/>
                <w:szCs w:val="20"/>
                <w:color w:val="auto"/>
              </w:rPr>
            </w:pPr>
            <w:r>
              <w:rPr>
                <w:rFonts w:ascii="Arial" w:cs="Arial" w:eastAsia="Arial" w:hAnsi="Arial"/>
                <w:sz w:val="2"/>
                <w:szCs w:val="2"/>
                <w:color w:val="008000"/>
              </w:rPr>
              <w:t>(5)</w:t>
            </w: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jc w:val="right"/>
              <w:ind w:right="263"/>
              <w:spacing w:after="0" w:line="19" w:lineRule="exact"/>
              <w:rPr>
                <w:sz w:val="20"/>
                <w:szCs w:val="20"/>
                <w:color w:val="auto"/>
              </w:rPr>
            </w:pPr>
            <w:r>
              <w:rPr>
                <w:rFonts w:ascii="Arial" w:cs="Arial" w:eastAsia="Arial" w:hAnsi="Arial"/>
                <w:sz w:val="2"/>
                <w:szCs w:val="2"/>
                <w:color w:val="008000"/>
              </w:rPr>
              <w:t>(5)</w:t>
            </w:r>
          </w:p>
        </w:tc>
        <w:tc>
          <w:tcPr>
            <w:tcW w:w="680" w:type="dxa"/>
            <w:vAlign w:val="bottom"/>
          </w:tcPr>
          <w:p>
            <w:pPr>
              <w:jc w:val="center"/>
              <w:spacing w:after="0" w:line="19" w:lineRule="exact"/>
              <w:rPr>
                <w:sz w:val="20"/>
                <w:szCs w:val="20"/>
                <w:color w:val="auto"/>
              </w:rPr>
            </w:pPr>
            <w:r>
              <w:rPr>
                <w:rFonts w:ascii="Arial" w:cs="Arial" w:eastAsia="Arial" w:hAnsi="Arial"/>
                <w:sz w:val="2"/>
                <w:szCs w:val="2"/>
                <w:color w:val="008000"/>
              </w:rPr>
              <w:t>(5)</w:t>
            </w:r>
          </w:p>
        </w:tc>
        <w:tc>
          <w:tcPr>
            <w:tcW w:w="580" w:type="dxa"/>
            <w:vAlign w:val="bottom"/>
            <w:gridSpan w:val="5"/>
          </w:tcPr>
          <w:p>
            <w:pPr>
              <w:ind w:left="60"/>
              <w:spacing w:after="0"/>
              <w:rPr>
                <w:sz w:val="20"/>
                <w:szCs w:val="20"/>
                <w:color w:val="auto"/>
              </w:rPr>
            </w:pPr>
            <w:r>
              <w:rPr>
                <w:rFonts w:ascii="Arial" w:cs="Arial" w:eastAsia="Arial" w:hAnsi="Arial"/>
                <w:sz w:val="1"/>
                <w:szCs w:val="1"/>
                <w:color w:val="0000FF"/>
              </w:rPr>
              <w:t>Common</w:t>
            </w:r>
          </w:p>
        </w:tc>
        <w:tc>
          <w:tcPr>
            <w:tcW w:w="760" w:type="dxa"/>
            <w:vAlign w:val="bottom"/>
          </w:tcPr>
          <w:p>
            <w:pPr>
              <w:jc w:val="center"/>
              <w:spacing w:after="0"/>
              <w:rPr>
                <w:sz w:val="20"/>
                <w:szCs w:val="20"/>
                <w:color w:val="auto"/>
              </w:rPr>
            </w:pPr>
            <w:r>
              <w:rPr>
                <w:rFonts w:ascii="Arial" w:cs="Arial" w:eastAsia="Arial" w:hAnsi="Arial"/>
                <w:sz w:val="1"/>
                <w:szCs w:val="1"/>
                <w:color w:val="0000FF"/>
              </w:rPr>
              <w:t>288,124</w:t>
            </w:r>
          </w:p>
        </w:tc>
        <w:tc>
          <w:tcPr>
            <w:tcW w:w="660" w:type="dxa"/>
            <w:vAlign w:val="bottom"/>
            <w:vMerge w:val="continue"/>
          </w:tcPr>
          <w:p>
            <w:pPr>
              <w:spacing w:after="0" w:line="20" w:lineRule="exact"/>
              <w:rPr>
                <w:sz w:val="1"/>
                <w:szCs w:val="1"/>
                <w:color w:val="auto"/>
              </w:rPr>
            </w:pPr>
          </w:p>
        </w:tc>
        <w:tc>
          <w:tcPr>
            <w:tcW w:w="880" w:type="dxa"/>
            <w:vAlign w:val="bottom"/>
          </w:tcPr>
          <w:p>
            <w:pPr>
              <w:jc w:val="center"/>
              <w:spacing w:after="0"/>
              <w:rPr>
                <w:sz w:val="20"/>
                <w:szCs w:val="20"/>
                <w:color w:val="auto"/>
              </w:rPr>
            </w:pPr>
            <w:r>
              <w:rPr>
                <w:rFonts w:ascii="Arial" w:cs="Arial" w:eastAsia="Arial" w:hAnsi="Arial"/>
                <w:sz w:val="1"/>
                <w:szCs w:val="1"/>
                <w:color w:val="0000FF"/>
              </w:rPr>
              <w:t>0</w:t>
            </w:r>
          </w:p>
        </w:tc>
        <w:tc>
          <w:tcPr>
            <w:tcW w:w="20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Date</w:t>
            </w:r>
          </w:p>
        </w:tc>
        <w:tc>
          <w:tcPr>
            <w:tcW w:w="440" w:type="dxa"/>
            <w:vAlign w:val="bottom"/>
          </w:tcPr>
          <w:p>
            <w:pPr>
              <w:spacing w:after="0"/>
              <w:rPr>
                <w:sz w:val="6"/>
                <w:szCs w:val="6"/>
                <w:color w:val="auto"/>
              </w:rPr>
            </w:pPr>
          </w:p>
        </w:tc>
        <w:tc>
          <w:tcPr>
            <w:tcW w:w="68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Expiration</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3"/>
            <w:vMerge w:val="restart"/>
          </w:tcPr>
          <w:p>
            <w:pPr>
              <w:jc w:val="center"/>
              <w:ind w:right="140"/>
              <w:spacing w:after="0"/>
              <w:rPr>
                <w:sz w:val="20"/>
                <w:szCs w:val="20"/>
                <w:color w:val="auto"/>
              </w:rPr>
            </w:pPr>
            <w:r>
              <w:rPr>
                <w:rFonts w:ascii="Arial" w:cs="Arial" w:eastAsia="Arial" w:hAnsi="Arial"/>
                <w:sz w:val="12"/>
                <w:szCs w:val="12"/>
                <w:color w:val="0000FF"/>
                <w:w w:val="93"/>
              </w:rPr>
              <w:t>Stock</w:t>
            </w:r>
          </w:p>
        </w:tc>
        <w:tc>
          <w:tcPr>
            <w:tcW w:w="76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Number of</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ind w:left="60"/>
              <w:spacing w:after="0" w:line="76" w:lineRule="exact"/>
              <w:rPr>
                <w:sz w:val="20"/>
                <w:szCs w:val="20"/>
                <w:color w:val="auto"/>
              </w:rPr>
            </w:pPr>
            <w:r>
              <w:rPr>
                <w:rFonts w:ascii="Arial" w:cs="Arial" w:eastAsia="Arial" w:hAnsi="Arial"/>
                <w:sz w:val="8"/>
                <w:szCs w:val="8"/>
                <w:color w:val="008000"/>
              </w:rPr>
              <w:t>(4)(7)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vMerge w:val="continue"/>
          </w:tcPr>
          <w:p>
            <w:pPr>
              <w:spacing w:after="0"/>
              <w:rPr>
                <w:sz w:val="6"/>
                <w:szCs w:val="6"/>
                <w:color w:val="auto"/>
              </w:rPr>
            </w:pPr>
          </w:p>
        </w:tc>
        <w:tc>
          <w:tcPr>
            <w:tcW w:w="360" w:type="dxa"/>
            <w:vAlign w:val="bottom"/>
            <w:tcBorders>
              <w:bottom w:val="single" w:sz="8" w:color="2C2C2C"/>
            </w:tcBorders>
            <w:vMerge w:val="continue"/>
          </w:tcPr>
          <w:p>
            <w:pPr>
              <w:spacing w:after="0"/>
              <w:rPr>
                <w:sz w:val="6"/>
                <w:szCs w:val="6"/>
                <w:color w:val="auto"/>
              </w:rPr>
            </w:pPr>
          </w:p>
        </w:tc>
        <w:tc>
          <w:tcPr>
            <w:tcW w:w="900" w:type="dxa"/>
            <w:vAlign w:val="bottom"/>
            <w:tcBorders>
              <w:bottom w:val="single" w:sz="8" w:color="2C2C2C"/>
            </w:tcBorders>
            <w:gridSpan w:val="4"/>
            <w:vMerge w:val="continue"/>
          </w:tcPr>
          <w:p>
            <w:pPr>
              <w:spacing w:after="0"/>
              <w:rPr>
                <w:sz w:val="6"/>
                <w:szCs w:val="6"/>
                <w:color w:val="auto"/>
              </w:rPr>
            </w:pPr>
          </w:p>
        </w:tc>
        <w:tc>
          <w:tcPr>
            <w:tcW w:w="740" w:type="dxa"/>
            <w:vAlign w:val="bottom"/>
            <w:tcBorders>
              <w:bottom w:val="single" w:sz="8" w:color="2C2C2C"/>
            </w:tcBorders>
            <w:gridSpan w:val="2"/>
            <w:vMerge w:val="continue"/>
          </w:tcPr>
          <w:p>
            <w:pPr>
              <w:spacing w:after="0"/>
              <w:rPr>
                <w:sz w:val="6"/>
                <w:szCs w:val="6"/>
                <w:color w:val="auto"/>
              </w:rPr>
            </w:pPr>
          </w:p>
        </w:tc>
        <w:tc>
          <w:tcPr>
            <w:tcW w:w="680" w:type="dxa"/>
            <w:vAlign w:val="bottom"/>
            <w:tcBorders>
              <w:bottom w:val="single" w:sz="8" w:color="2C2C2C"/>
            </w:tcBorders>
            <w:vMerge w:val="continue"/>
          </w:tcPr>
          <w:p>
            <w:pPr>
              <w:spacing w:after="0"/>
              <w:rPr>
                <w:sz w:val="6"/>
                <w:szCs w:val="6"/>
                <w:color w:val="auto"/>
              </w:rPr>
            </w:pPr>
          </w:p>
        </w:tc>
        <w:tc>
          <w:tcPr>
            <w:tcW w:w="580" w:type="dxa"/>
            <w:vAlign w:val="bottom"/>
            <w:tcBorders>
              <w:bottom w:val="single" w:sz="8" w:color="2C2C2C"/>
            </w:tcBorders>
            <w:gridSpan w:val="5"/>
          </w:tcPr>
          <w:p>
            <w:pPr>
              <w:ind w:left="60"/>
              <w:spacing w:after="0" w:line="74" w:lineRule="exact"/>
              <w:rPr>
                <w:sz w:val="20"/>
                <w:szCs w:val="20"/>
                <w:color w:val="auto"/>
              </w:rPr>
            </w:pPr>
            <w:r>
              <w:rPr>
                <w:rFonts w:ascii="Arial" w:cs="Arial" w:eastAsia="Arial" w:hAnsi="Arial"/>
                <w:sz w:val="8"/>
                <w:szCs w:val="8"/>
                <w:b w:val="1"/>
                <w:bCs w:val="1"/>
                <w:color w:val="auto"/>
              </w:rPr>
              <w:t>Title</w:t>
            </w:r>
          </w:p>
        </w:tc>
        <w:tc>
          <w:tcPr>
            <w:tcW w:w="760" w:type="dxa"/>
            <w:vAlign w:val="bottom"/>
            <w:tcBorders>
              <w:bottom w:val="single" w:sz="8" w:color="2C2C2C"/>
            </w:tcBorders>
            <w:vMerge w:val="continue"/>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Class C</w:t>
            </w:r>
          </w:p>
        </w:tc>
        <w:tc>
          <w:tcPr>
            <w:tcW w:w="740" w:type="dxa"/>
            <w:vAlign w:val="bottom"/>
            <w:gridSpan w:val="2"/>
            <w:vMerge w:val="restart"/>
          </w:tcPr>
          <w:p>
            <w:pPr>
              <w:ind w:left="320"/>
              <w:spacing w:after="0"/>
              <w:rPr>
                <w:sz w:val="20"/>
                <w:szCs w:val="20"/>
                <w:color w:val="auto"/>
              </w:rPr>
            </w:pPr>
            <w:r>
              <w:rPr>
                <w:rFonts w:ascii="Arial" w:cs="Arial" w:eastAsia="Arial" w:hAnsi="Arial"/>
                <w:sz w:val="10"/>
                <w:szCs w:val="10"/>
                <w:color w:val="008000"/>
              </w:rPr>
              <w:t>(5)</w:t>
            </w:r>
          </w:p>
        </w:tc>
        <w:tc>
          <w:tcPr>
            <w:tcW w:w="880" w:type="dxa"/>
            <w:vAlign w:val="bottom"/>
            <w:gridSpan w:val="2"/>
            <w:vMerge w:val="restart"/>
          </w:tcPr>
          <w:p>
            <w:pPr>
              <w:ind w:left="240"/>
              <w:spacing w:after="0"/>
              <w:rPr>
                <w:sz w:val="20"/>
                <w:szCs w:val="20"/>
                <w:color w:val="auto"/>
              </w:rPr>
            </w:pPr>
            <w:r>
              <w:rPr>
                <w:rFonts w:ascii="Arial" w:cs="Arial" w:eastAsia="Arial" w:hAnsi="Arial"/>
                <w:sz w:val="12"/>
                <w:szCs w:val="12"/>
                <w:color w:val="0000FF"/>
              </w:rPr>
              <w:t>09/14/2021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360" w:type="dxa"/>
            <w:vAlign w:val="bottom"/>
          </w:tcPr>
          <w:p>
            <w:pPr>
              <w:spacing w:after="0"/>
              <w:rPr>
                <w:sz w:val="16"/>
                <w:szCs w:val="16"/>
                <w:color w:val="auto"/>
              </w:rPr>
            </w:pPr>
          </w:p>
        </w:tc>
        <w:tc>
          <w:tcPr>
            <w:tcW w:w="900" w:type="dxa"/>
            <w:vAlign w:val="bottom"/>
            <w:gridSpan w:val="4"/>
            <w:vMerge w:val="restart"/>
          </w:tcPr>
          <w:p>
            <w:pPr>
              <w:jc w:val="center"/>
              <w:ind w:left="248"/>
              <w:spacing w:after="0"/>
              <w:rPr>
                <w:sz w:val="20"/>
                <w:szCs w:val="20"/>
                <w:color w:val="auto"/>
              </w:rPr>
            </w:pPr>
            <w:r>
              <w:rPr>
                <w:rFonts w:ascii="Arial" w:cs="Arial" w:eastAsia="Arial" w:hAnsi="Arial"/>
                <w:sz w:val="12"/>
                <w:szCs w:val="12"/>
                <w:color w:val="0000FF"/>
                <w:w w:val="89"/>
              </w:rPr>
              <w:t>1,987,901</w:t>
            </w:r>
          </w:p>
        </w:tc>
        <w:tc>
          <w:tcPr>
            <w:tcW w:w="300" w:type="dxa"/>
            <w:vAlign w:val="bottom"/>
          </w:tcPr>
          <w:p>
            <w:pPr>
              <w:spacing w:after="0"/>
              <w:rPr>
                <w:sz w:val="16"/>
                <w:szCs w:val="16"/>
                <w:color w:val="auto"/>
              </w:rPr>
            </w:pPr>
          </w:p>
        </w:tc>
        <w:tc>
          <w:tcPr>
            <w:tcW w:w="440" w:type="dxa"/>
            <w:vAlign w:val="bottom"/>
            <w:vMerge w:val="restart"/>
          </w:tcPr>
          <w:p>
            <w:pPr>
              <w:jc w:val="right"/>
              <w:ind w:right="263"/>
              <w:spacing w:after="0"/>
              <w:rPr>
                <w:sz w:val="20"/>
                <w:szCs w:val="20"/>
                <w:color w:val="auto"/>
              </w:rPr>
            </w:pPr>
            <w:r>
              <w:rPr>
                <w:rFonts w:ascii="Arial" w:cs="Arial" w:eastAsia="Arial" w:hAnsi="Arial"/>
                <w:sz w:val="10"/>
                <w:szCs w:val="10"/>
                <w:color w:val="008000"/>
                <w:w w:val="97"/>
              </w:rPr>
              <w:t>(5)</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00" w:type="dxa"/>
            <w:vAlign w:val="bottom"/>
          </w:tcPr>
          <w:p>
            <w:pPr>
              <w:spacing w:after="0"/>
              <w:rPr>
                <w:sz w:val="16"/>
                <w:szCs w:val="16"/>
                <w:color w:val="auto"/>
              </w:rPr>
            </w:pPr>
          </w:p>
        </w:tc>
        <w:tc>
          <w:tcPr>
            <w:tcW w:w="480" w:type="dxa"/>
            <w:vAlign w:val="bottom"/>
            <w:gridSpan w:val="4"/>
          </w:tcPr>
          <w:p>
            <w:pPr>
              <w:jc w:val="center"/>
              <w:ind w:right="100"/>
              <w:spacing w:after="0"/>
              <w:rPr>
                <w:sz w:val="20"/>
                <w:szCs w:val="20"/>
                <w:color w:val="auto"/>
              </w:rPr>
            </w:pPr>
            <w:r>
              <w:rPr>
                <w:rFonts w:ascii="Arial" w:cs="Arial" w:eastAsia="Arial" w:hAnsi="Arial"/>
                <w:sz w:val="12"/>
                <w:szCs w:val="12"/>
                <w:color w:val="0000FF"/>
                <w:w w:val="91"/>
              </w:rPr>
              <w:t>Class A</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7"/>
              </w:rPr>
              <w:t>1,987,901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00FF"/>
                <w:w w:val="89"/>
              </w:rPr>
              <w:t>0</w:t>
            </w:r>
          </w:p>
        </w:tc>
        <w:tc>
          <w:tcPr>
            <w:tcW w:w="700" w:type="dxa"/>
            <w:vAlign w:val="bottom"/>
            <w:gridSpan w:val="2"/>
            <w:vMerge w:val="restart"/>
          </w:tcPr>
          <w:p>
            <w:pPr>
              <w:ind w:left="160"/>
              <w:spacing w:after="0"/>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(2)(4)(7)</w:t>
            </w:r>
          </w:p>
        </w:tc>
        <w:tc>
          <w:tcPr>
            <w:tcW w:w="960" w:type="dxa"/>
            <w:vAlign w:val="bottom"/>
            <w:gridSpan w:val="2"/>
          </w:tcPr>
          <w:p>
            <w:pPr>
              <w:ind w:left="60"/>
              <w:spacing w:after="0" w:line="192" w:lineRule="exact"/>
              <w:rPr>
                <w:sz w:val="20"/>
                <w:szCs w:val="20"/>
                <w:color w:val="auto"/>
              </w:rPr>
            </w:pPr>
            <w:r>
              <w:rPr>
                <w:rFonts w:ascii="Arial" w:cs="Arial" w:eastAsia="Arial" w:hAnsi="Arial"/>
                <w:sz w:val="12"/>
                <w:szCs w:val="12"/>
                <w:color w:val="0000FF"/>
                <w:w w:val="97"/>
              </w:rPr>
              <w:t>See footnotes</w:t>
            </w:r>
            <w:r>
              <w:rPr>
                <w:rFonts w:ascii="Arial" w:cs="Arial" w:eastAsia="Arial" w:hAnsi="Arial"/>
                <w:sz w:val="20"/>
                <w:szCs w:val="20"/>
                <w:color w:val="008000"/>
                <w:w w:val="97"/>
                <w:vertAlign w:val="superscript"/>
              </w:rPr>
              <w:t>(2)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Arial" w:cs="Arial" w:eastAsia="Arial" w:hAnsi="Arial"/>
                <w:sz w:val="10"/>
                <w:szCs w:val="10"/>
                <w:color w:val="0000FF"/>
              </w:rPr>
              <w:t>Common</w:t>
            </w:r>
          </w:p>
        </w:tc>
        <w:tc>
          <w:tcPr>
            <w:tcW w:w="74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gridSpan w:val="5"/>
          </w:tcPr>
          <w:p>
            <w:pPr>
              <w:ind w:left="60"/>
              <w:spacing w:after="0" w:line="8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40" w:type="dxa"/>
            <w:vAlign w:val="bottom"/>
          </w:tcPr>
          <w:p>
            <w:pPr>
              <w:ind w:left="60"/>
              <w:spacing w:after="0" w:line="87" w:lineRule="exact"/>
              <w:rPr>
                <w:sz w:val="20"/>
                <w:szCs w:val="20"/>
                <w:color w:val="auto"/>
              </w:rPr>
            </w:pPr>
            <w:r>
              <w:rPr>
                <w:rFonts w:ascii="Arial" w:cs="Arial" w:eastAsia="Arial" w:hAnsi="Arial"/>
                <w:sz w:val="10"/>
                <w:szCs w:val="10"/>
                <w:color w:val="008000"/>
              </w:rPr>
              <w:t>(4)(7)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4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spacing w:after="0" w:line="203" w:lineRule="exact"/>
              <w:rPr>
                <w:rFonts w:ascii="Arial" w:cs="Arial" w:eastAsia="Arial" w:hAnsi="Arial"/>
                <w:sz w:val="20"/>
                <w:szCs w:val="20"/>
                <w:color w:val="0000EE"/>
              </w:rPr>
            </w:pPr>
            <w:hyperlink r:id="rId12">
              <w:r>
                <w:rPr>
                  <w:rFonts w:ascii="Arial" w:cs="Arial" w:eastAsia="Arial" w:hAnsi="Arial"/>
                  <w:sz w:val="20"/>
                  <w:szCs w:val="20"/>
                  <w:color w:val="0000EE"/>
                </w:rPr>
                <w:t>Edell Eric J</w:t>
              </w:r>
            </w:hyperlink>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7900 GLADES ROAD</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SUITE 540</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BOCA RATON</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1000" w:type="dxa"/>
            <w:vAlign w:val="bottom"/>
            <w:gridSpan w:val="2"/>
          </w:tcPr>
          <w:p>
            <w:pPr>
              <w:ind w:left="460"/>
              <w:spacing w:after="0"/>
              <w:rPr>
                <w:sz w:val="20"/>
                <w:szCs w:val="20"/>
                <w:color w:val="auto"/>
              </w:rPr>
            </w:pPr>
            <w:r>
              <w:rPr>
                <w:rFonts w:ascii="Arial" w:cs="Arial" w:eastAsia="Arial" w:hAnsi="Arial"/>
                <w:sz w:val="16"/>
                <w:szCs w:val="16"/>
                <w:color w:val="0000FF"/>
              </w:rPr>
              <w:t>33434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7"/>
          </w:tcPr>
          <w:p>
            <w:pPr>
              <w:spacing w:after="0" w:line="203" w:lineRule="exact"/>
              <w:rPr>
                <w:rFonts w:ascii="Arial" w:cs="Arial" w:eastAsia="Arial" w:hAnsi="Arial"/>
                <w:sz w:val="20"/>
                <w:szCs w:val="20"/>
                <w:color w:val="0000EE"/>
                <w:w w:val="93"/>
              </w:rPr>
            </w:pPr>
            <w:hyperlink r:id="rId15">
              <w:r>
                <w:rPr>
                  <w:rFonts w:ascii="Arial" w:cs="Arial" w:eastAsia="Arial" w:hAnsi="Arial"/>
                  <w:sz w:val="20"/>
                  <w:szCs w:val="20"/>
                  <w:color w:val="0000EE"/>
                  <w:w w:val="93"/>
                </w:rPr>
                <w:t>22C Magellan Holdings LLC</w:t>
              </w:r>
            </w:hyperlink>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445 PARK AVENUE</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13TH FLOOR</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NY</w:t>
            </w:r>
          </w:p>
        </w:tc>
        <w:tc>
          <w:tcPr>
            <w:tcW w:w="1000" w:type="dxa"/>
            <w:vAlign w:val="bottom"/>
            <w:gridSpan w:val="2"/>
          </w:tcPr>
          <w:p>
            <w:pPr>
              <w:ind w:left="460"/>
              <w:spacing w:after="0"/>
              <w:rPr>
                <w:sz w:val="20"/>
                <w:szCs w:val="20"/>
                <w:color w:val="auto"/>
              </w:rPr>
            </w:pPr>
            <w:r>
              <w:rPr>
                <w:rFonts w:ascii="Arial" w:cs="Arial" w:eastAsia="Arial" w:hAnsi="Arial"/>
                <w:sz w:val="16"/>
                <w:szCs w:val="16"/>
                <w:color w:val="0000FF"/>
              </w:rPr>
              <w:t>10022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7"/>
          </w:tcPr>
          <w:p>
            <w:pPr>
              <w:spacing w:after="0" w:line="203" w:lineRule="exact"/>
              <w:rPr>
                <w:rFonts w:ascii="Arial" w:cs="Arial" w:eastAsia="Arial" w:hAnsi="Arial"/>
                <w:sz w:val="20"/>
                <w:szCs w:val="20"/>
                <w:color w:val="0000EE"/>
              </w:rPr>
            </w:pPr>
            <w:hyperlink r:id="rId16">
              <w:r>
                <w:rPr>
                  <w:rFonts w:ascii="Arial" w:cs="Arial" w:eastAsia="Arial" w:hAnsi="Arial"/>
                  <w:sz w:val="20"/>
                  <w:szCs w:val="20"/>
                  <w:color w:val="0000EE"/>
                </w:rPr>
                <w:t>22C Capital GP I MM LLC</w:t>
              </w:r>
            </w:hyperlink>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445 PARK AVENUE</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13TH FLOOR</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NY</w:t>
            </w:r>
          </w:p>
        </w:tc>
        <w:tc>
          <w:tcPr>
            <w:tcW w:w="1000" w:type="dxa"/>
            <w:vAlign w:val="bottom"/>
            <w:gridSpan w:val="2"/>
          </w:tcPr>
          <w:p>
            <w:pPr>
              <w:ind w:left="460"/>
              <w:spacing w:after="0"/>
              <w:rPr>
                <w:sz w:val="20"/>
                <w:szCs w:val="20"/>
                <w:color w:val="auto"/>
              </w:rPr>
            </w:pPr>
            <w:r>
              <w:rPr>
                <w:rFonts w:ascii="Arial" w:cs="Arial" w:eastAsia="Arial" w:hAnsi="Arial"/>
                <w:sz w:val="16"/>
                <w:szCs w:val="16"/>
                <w:color w:val="0000FF"/>
              </w:rPr>
              <w:t>10022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7"/>
          </w:tcPr>
          <w:p>
            <w:pPr>
              <w:spacing w:after="0" w:line="203" w:lineRule="exact"/>
              <w:rPr>
                <w:rFonts w:ascii="Arial" w:cs="Arial" w:eastAsia="Arial" w:hAnsi="Arial"/>
                <w:sz w:val="20"/>
                <w:szCs w:val="20"/>
                <w:color w:val="0000EE"/>
              </w:rPr>
            </w:pPr>
            <w:hyperlink r:id="rId17">
              <w:r>
                <w:rPr>
                  <w:rFonts w:ascii="Arial" w:cs="Arial" w:eastAsia="Arial" w:hAnsi="Arial"/>
                  <w:sz w:val="20"/>
                  <w:szCs w:val="20"/>
                  <w:color w:val="0000EE"/>
                </w:rPr>
                <w:t>22C Capital I-A, L.P.</w:t>
              </w:r>
            </w:hyperlink>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445 PARK AVENUE</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13TH FLOOR</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NY</w:t>
            </w:r>
          </w:p>
        </w:tc>
        <w:tc>
          <w:tcPr>
            <w:tcW w:w="1000" w:type="dxa"/>
            <w:vAlign w:val="bottom"/>
            <w:gridSpan w:val="2"/>
          </w:tcPr>
          <w:p>
            <w:pPr>
              <w:ind w:left="460"/>
              <w:spacing w:after="0"/>
              <w:rPr>
                <w:sz w:val="20"/>
                <w:szCs w:val="20"/>
                <w:color w:val="auto"/>
              </w:rPr>
            </w:pPr>
            <w:r>
              <w:rPr>
                <w:rFonts w:ascii="Arial" w:cs="Arial" w:eastAsia="Arial" w:hAnsi="Arial"/>
                <w:sz w:val="16"/>
                <w:szCs w:val="16"/>
                <w:color w:val="0000FF"/>
              </w:rPr>
              <w:t>10022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9"/>
          </w:tcPr>
          <w:p>
            <w:pPr>
              <w:spacing w:after="0" w:line="203" w:lineRule="exact"/>
              <w:rPr>
                <w:rFonts w:ascii="Arial" w:cs="Arial" w:eastAsia="Arial" w:hAnsi="Arial"/>
                <w:sz w:val="20"/>
                <w:szCs w:val="20"/>
                <w:color w:val="0000EE"/>
              </w:rPr>
            </w:pPr>
            <w:hyperlink r:id="rId18">
              <w:r>
                <w:rPr>
                  <w:rFonts w:ascii="Arial" w:cs="Arial" w:eastAsia="Arial" w:hAnsi="Arial"/>
                  <w:sz w:val="20"/>
                  <w:szCs w:val="20"/>
                  <w:color w:val="0000EE"/>
                </w:rPr>
                <w:t>22C DiscoverOrg Investors, LLC</w:t>
              </w:r>
            </w:hyperlink>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7"/>
          </w:tcPr>
          <w:p>
            <w:pPr>
              <w:spacing w:after="0"/>
              <w:rPr>
                <w:sz w:val="20"/>
                <w:szCs w:val="20"/>
                <w:color w:val="auto"/>
              </w:rPr>
            </w:pPr>
            <w:r>
              <w:rPr>
                <w:rFonts w:ascii="Arial" w:cs="Arial" w:eastAsia="Arial" w:hAnsi="Arial"/>
                <w:sz w:val="16"/>
                <w:szCs w:val="16"/>
                <w:color w:val="0000FF"/>
              </w:rPr>
              <w:t>445 PARK AVENUE</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13TH FLOOR</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060" w:type="dxa"/>
            <w:vAlign w:val="bottom"/>
            <w:gridSpan w:val="4"/>
          </w:tcPr>
          <w:p>
            <w:pPr>
              <w:ind w:left="120"/>
              <w:spacing w:after="0"/>
              <w:rPr>
                <w:sz w:val="20"/>
                <w:szCs w:val="20"/>
                <w:color w:val="auto"/>
              </w:rPr>
            </w:pPr>
            <w:r>
              <w:rPr>
                <w:rFonts w:ascii="Arial" w:cs="Arial" w:eastAsia="Arial" w:hAnsi="Arial"/>
                <w:sz w:val="16"/>
                <w:szCs w:val="16"/>
                <w:color w:val="0000FF"/>
              </w:rPr>
              <w:t>NY</w:t>
            </w:r>
          </w:p>
        </w:tc>
        <w:tc>
          <w:tcPr>
            <w:tcW w:w="1000" w:type="dxa"/>
            <w:vAlign w:val="bottom"/>
            <w:gridSpan w:val="2"/>
          </w:tcPr>
          <w:p>
            <w:pPr>
              <w:ind w:left="460"/>
              <w:spacing w:after="0"/>
              <w:rPr>
                <w:sz w:val="20"/>
                <w:szCs w:val="20"/>
                <w:color w:val="auto"/>
              </w:rPr>
            </w:pPr>
            <w:r>
              <w:rPr>
                <w:rFonts w:ascii="Arial" w:cs="Arial" w:eastAsia="Arial" w:hAnsi="Arial"/>
                <w:sz w:val="16"/>
                <w:szCs w:val="16"/>
                <w:color w:val="0000FF"/>
              </w:rPr>
              <w:t>10022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49770" cy="1052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9770" cy="105244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22C Capital I, L.P.</w:t>
        </w:r>
      </w:hyperlink>
    </w:p>
    <w:p>
      <w:pPr>
        <w:sectPr>
          <w:pgSz w:w="11900" w:h="16838" w:orient="portrait"/>
          <w:cols w:equalWidth="0" w:num="1">
            <w:col w:w="11080"/>
          </w:cols>
          <w:pgMar w:left="460" w:top="120" w:right="359" w:bottom="0" w:gutter="0" w:footer="0" w:header="0"/>
        </w:sectPr>
      </w:pPr>
    </w:p>
    <w:p>
      <w:pPr>
        <w:spacing w:after="0" w:line="286"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120" w:right="359"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6"/>
          <w:szCs w:val="16"/>
          <w:color w:val="0000FF"/>
        </w:rPr>
        <w:t>445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-110490</wp:posOffset>
            </wp:positionV>
            <wp:extent cx="2813685" cy="5946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3685" cy="594677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13TH FLOOR</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0"/>
        </w:trPr>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4"/>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8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2720" w:type="dxa"/>
            <w:vAlign w:val="bottom"/>
            <w:gridSpan w:val="5"/>
          </w:tcPr>
          <w:p>
            <w:pPr>
              <w:spacing w:after="0" w:line="203" w:lineRule="exact"/>
              <w:rPr>
                <w:rFonts w:ascii="Arial" w:cs="Arial" w:eastAsia="Arial" w:hAnsi="Arial"/>
                <w:sz w:val="20"/>
                <w:szCs w:val="20"/>
                <w:color w:val="0000EE"/>
              </w:rPr>
            </w:pPr>
            <w:hyperlink r:id="rId22">
              <w:r>
                <w:rPr>
                  <w:rFonts w:ascii="Arial" w:cs="Arial" w:eastAsia="Arial" w:hAnsi="Arial"/>
                  <w:sz w:val="20"/>
                  <w:szCs w:val="20"/>
                  <w:color w:val="0000EE"/>
                </w:rPr>
                <w:t>22C Capital GP I, L.L.C</w:t>
              </w:r>
            </w:hyperlink>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140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1"/>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16"/>
                <w:szCs w:val="16"/>
                <w:color w:val="0000FF"/>
                <w:w w:val="95"/>
              </w:rPr>
              <w:t>445 PARK AVENUE</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5"/>
        </w:trPr>
        <w:tc>
          <w:tcPr>
            <w:tcW w:w="8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6"/>
                <w:szCs w:val="16"/>
                <w:color w:val="0000FF"/>
              </w:rPr>
              <w:t>13TH FLOOR</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0"/>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4"/>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4"/>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8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2720" w:type="dxa"/>
            <w:vAlign w:val="bottom"/>
            <w:gridSpan w:val="5"/>
          </w:tcPr>
          <w:p>
            <w:pPr>
              <w:spacing w:after="0" w:line="203" w:lineRule="exact"/>
              <w:rPr>
                <w:rFonts w:ascii="Arial" w:cs="Arial" w:eastAsia="Arial" w:hAnsi="Arial"/>
                <w:sz w:val="20"/>
                <w:szCs w:val="20"/>
                <w:color w:val="0000EE"/>
              </w:rPr>
            </w:pPr>
            <w:hyperlink r:id="rId23">
              <w:r>
                <w:rPr>
                  <w:rFonts w:ascii="Arial" w:cs="Arial" w:eastAsia="Arial" w:hAnsi="Arial"/>
                  <w:sz w:val="20"/>
                  <w:szCs w:val="20"/>
                  <w:color w:val="0000EE"/>
                </w:rPr>
                <w:t>22C DiscoverOrg MM, LLC</w:t>
              </w:r>
            </w:hyperlink>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140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1"/>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16"/>
                <w:szCs w:val="16"/>
                <w:color w:val="0000FF"/>
                <w:w w:val="95"/>
              </w:rPr>
              <w:t>445 PARK AVENUE</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5"/>
        </w:trPr>
        <w:tc>
          <w:tcPr>
            <w:tcW w:w="8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6"/>
                <w:szCs w:val="16"/>
                <w:color w:val="0000FF"/>
              </w:rPr>
              <w:t>13TH FLOOR</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0"/>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4"/>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4"/>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8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2720" w:type="dxa"/>
            <w:vAlign w:val="bottom"/>
            <w:gridSpan w:val="5"/>
          </w:tcPr>
          <w:p>
            <w:pPr>
              <w:spacing w:after="0" w:line="203" w:lineRule="exact"/>
              <w:rPr>
                <w:rFonts w:ascii="Arial" w:cs="Arial" w:eastAsia="Arial" w:hAnsi="Arial"/>
                <w:sz w:val="20"/>
                <w:szCs w:val="20"/>
                <w:color w:val="0000EE"/>
                <w:w w:val="95"/>
              </w:rPr>
            </w:pPr>
            <w:hyperlink r:id="rId24">
              <w:r>
                <w:rPr>
                  <w:rFonts w:ascii="Arial" w:cs="Arial" w:eastAsia="Arial" w:hAnsi="Arial"/>
                  <w:sz w:val="20"/>
                  <w:szCs w:val="20"/>
                  <w:color w:val="0000EE"/>
                  <w:w w:val="95"/>
                </w:rPr>
                <w:t>22C DiscoverOrg Advisors, LLC</w:t>
              </w:r>
            </w:hyperlink>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140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1"/>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16"/>
                <w:szCs w:val="16"/>
                <w:color w:val="0000FF"/>
                <w:w w:val="95"/>
              </w:rPr>
              <w:t>445 PARK AVENUE</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5"/>
        </w:trPr>
        <w:tc>
          <w:tcPr>
            <w:tcW w:w="8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6"/>
                <w:szCs w:val="16"/>
                <w:color w:val="0000FF"/>
              </w:rPr>
              <w:t>13TH FLOOR</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0"/>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4"/>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4"/>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20" w:right="40" w:hanging="5"/>
        <w:spacing w:after="0" w:line="260" w:lineRule="auto"/>
        <w:tabs>
          <w:tab w:leader="none" w:pos="14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shares are held directly by FiveW DiscoverOrg, LLC, whose managing member is FiveW Capital LLC. D. Randall Winn is the managing member of FiveW Capital LLC and, in such capacity, may be deemed to indirectly control FiveW DiscoverOrg, LLC. However, Mr. Winn has irrevocably waived all of his power to make voting and investment decisions with respect to the shares held by FiveW DiscoverOrg, LLC and authorized Eric J. Edell to exercise voting and investment power over the shares held directly by FiveW DiscoverOrg, LLC. Each of FiveW DiscoverOrg, LLC, FiveW Capital LLC, Mr. Winn and Mr. Edell disclaims beneficial ownership of these shares except to the extent of its or his pecuniary interest therein, and this report shall not be deemed an admission that such person is the beneficial owner of the shares for purposes of Section</w:t>
      </w:r>
    </w:p>
    <w:p>
      <w:pPr>
        <w:ind w:left="160" w:hanging="14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of the Securities Exchange Act of 1934, as amended (the "Exchange Act"), or for any other purpose.</w:t>
      </w:r>
    </w:p>
    <w:p>
      <w:pPr>
        <w:spacing w:after="0" w:line="35" w:lineRule="exact"/>
        <w:rPr>
          <w:rFonts w:ascii="Arial" w:cs="Arial" w:eastAsia="Arial" w:hAnsi="Arial"/>
          <w:sz w:val="12"/>
          <w:szCs w:val="12"/>
          <w:color w:val="008000"/>
        </w:rPr>
      </w:pPr>
    </w:p>
    <w:p>
      <w:pPr>
        <w:ind w:left="20" w:right="300" w:hanging="5"/>
        <w:spacing w:after="0" w:line="263" w:lineRule="auto"/>
        <w:tabs>
          <w:tab w:leader="none" w:pos="14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held directly following this offering by 22C Magellan Holdings LLC, whose two principal members are 22C DiscoverOrg Investors, LLC and 22C Capital I, L.P. 22C DiscoverOrg MM, LLC is the managing member of 22C DiscoverOrg Investors, LLC. 22C DiscoverOrg Advisors, LLC is the managing member of 22C DiscoverOrg MM, LLC.</w:t>
      </w:r>
    </w:p>
    <w:p>
      <w:pPr>
        <w:spacing w:after="0" w:line="15" w:lineRule="exact"/>
        <w:rPr>
          <w:rFonts w:ascii="Arial" w:cs="Arial" w:eastAsia="Arial" w:hAnsi="Arial"/>
          <w:sz w:val="12"/>
          <w:szCs w:val="12"/>
          <w:color w:val="008000"/>
        </w:rPr>
      </w:pPr>
    </w:p>
    <w:p>
      <w:pPr>
        <w:ind w:left="140" w:hanging="125"/>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held directly by 22C Capital I-A, L.P.</w:t>
      </w:r>
    </w:p>
    <w:p>
      <w:pPr>
        <w:spacing w:after="0" w:line="45" w:lineRule="exact"/>
        <w:rPr>
          <w:rFonts w:ascii="Arial" w:cs="Arial" w:eastAsia="Arial" w:hAnsi="Arial"/>
          <w:sz w:val="12"/>
          <w:szCs w:val="12"/>
          <w:color w:val="008000"/>
        </w:rPr>
      </w:pPr>
    </w:p>
    <w:p>
      <w:pPr>
        <w:ind w:left="20" w:right="100" w:hanging="5"/>
        <w:spacing w:after="0" w:line="241" w:lineRule="auto"/>
        <w:tabs>
          <w:tab w:leader="none" w:pos="14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22C Capital GP I, L.L.C. is the general partner of 22C Capital I, L.P. and of 22C Capital I-A, L.P. 22C Capital GP I MM LLC is the managing member of 22C Capital GP I, L.L.C. Eric J. Edell and D. Randall Winn are co-managing members of 22C DiscoverOrg Advisors, LLC and co-members of 22C Capital GP I MM LLC and, in such capacities, may be deemed to indirectly control each of 22C Magellan Holdings LLC and 22C Capital I-A, L.P. However, Mr. Winn has irrevocably waived all of his power to make voting and investment decisions with respect to the shares held by each of 22C Magellan Holdings LLC, 22C DiscoverOrg MM, LLC and by 22C Capital I-A, L.P., and authorized Mr. Edell to exercise voting and investment power over the shares held directly by each of 22C Magellan Holdings LLC, 22C DiscoverOrg MM, LLC and by 22C Capital I-A, L.P.</w:t>
      </w:r>
    </w:p>
    <w:p>
      <w:pPr>
        <w:spacing w:after="0" w:line="28" w:lineRule="exact"/>
        <w:rPr>
          <w:rFonts w:ascii="Arial" w:cs="Arial" w:eastAsia="Arial" w:hAnsi="Arial"/>
          <w:sz w:val="12"/>
          <w:szCs w:val="12"/>
          <w:color w:val="008000"/>
        </w:rPr>
      </w:pPr>
    </w:p>
    <w:p>
      <w:pPr>
        <w:ind w:left="20" w:right="80" w:hanging="5"/>
        <w:spacing w:after="0" w:line="282" w:lineRule="auto"/>
        <w:tabs>
          <w:tab w:leader="none" w:pos="142"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Shares of the Issuer's Class C common stock ("Class C Common Stock") have ten votes per share and are convertible into shares of the Issuer's Class A common stock ("Class A Common Stock") on a one-for-one basis at the discretion of the holder. These conversion rights do not expire. In addition, each share of Class C Common Stock will convert automatically into one share of Class A Common Stock pursuant to the terms of the Issuer's Amended and Restated Certificate of Incorporation (the "Charter"), including upon any transfer, whether or not for value, except for certain affiliate transfers described in the Charter.</w:t>
      </w:r>
    </w:p>
    <w:p>
      <w:pPr>
        <w:spacing w:after="0" w:line="6" w:lineRule="exact"/>
        <w:rPr>
          <w:rFonts w:ascii="Arial" w:cs="Arial" w:eastAsia="Arial" w:hAnsi="Arial"/>
          <w:sz w:val="11"/>
          <w:szCs w:val="11"/>
          <w:color w:val="008000"/>
        </w:rPr>
      </w:pPr>
    </w:p>
    <w:p>
      <w:pPr>
        <w:ind w:left="140" w:hanging="125"/>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MM, LLC. 22C DiscoverOrg Advisors, LLC is the managing member of 22C DiscoverOrg MM, LLC.</w:t>
      </w:r>
    </w:p>
    <w:p>
      <w:pPr>
        <w:spacing w:after="0" w:line="45" w:lineRule="exact"/>
        <w:rPr>
          <w:rFonts w:ascii="Arial" w:cs="Arial" w:eastAsia="Arial" w:hAnsi="Arial"/>
          <w:sz w:val="12"/>
          <w:szCs w:val="12"/>
          <w:color w:val="008000"/>
        </w:rPr>
      </w:pPr>
    </w:p>
    <w:p>
      <w:pPr>
        <w:ind w:left="20" w:right="420" w:hanging="5"/>
        <w:spacing w:after="0" w:line="263" w:lineRule="auto"/>
        <w:tabs>
          <w:tab w:leader="none" w:pos="14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of the 22C Capital reporting persons, Mr. Edell and Mr. Winn disclaims beneficial ownership of these shares except to the extent of its or his pecuniary interest therein, and this report shall not be deemed an admission that such person is the beneficial owner of the shares for purposes of Section 16 of the Exchange Act, or for any other purpose.</w:t>
      </w:r>
    </w:p>
    <w:p>
      <w:pPr>
        <w:spacing w:after="0" w:line="15" w:lineRule="exact"/>
        <w:rPr>
          <w:rFonts w:ascii="Arial" w:cs="Arial" w:eastAsia="Arial" w:hAnsi="Arial"/>
          <w:sz w:val="12"/>
          <w:szCs w:val="12"/>
          <w:color w:val="008000"/>
        </w:rPr>
      </w:pPr>
    </w:p>
    <w:p>
      <w:pPr>
        <w:ind w:left="20" w:right="180" w:hanging="5"/>
        <w:spacing w:after="0" w:line="301" w:lineRule="auto"/>
        <w:tabs>
          <w:tab w:leader="none" w:pos="142"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$64.23 to $65.01, inclusive. The reporting persons undertake to provide to the Issuer, any security holder of the Issuer, or the staff of the Securities and Exchange Commission, upon request, full information regarding the number of shares sold at each separate price within the range.</w:t>
      </w:r>
    </w:p>
    <w:p>
      <w:pPr>
        <w:ind w:left="20" w:right="60" w:hanging="5"/>
        <w:spacing w:after="0" w:line="301" w:lineRule="auto"/>
        <w:tabs>
          <w:tab w:leader="none" w:pos="142"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$65.405 to $65.425, inclusive. The reporting persons undertake to provide to the Issuer, any security holder of the Issuer, or the staff of the Securities and Exchange Commission, upon request, full information regarding the number of shares sold at each separate price within the range.</w:t>
      </w:r>
    </w:p>
    <w:p>
      <w:pPr>
        <w:ind w:left="200" w:hanging="185"/>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were sold at the direction of the investors who elected cash proceeds in lieu of shares in connection with the Liquidating Distribution (as defined in footnote 11 below).</w:t>
      </w:r>
    </w:p>
    <w:p>
      <w:pPr>
        <w:spacing w:after="0" w:line="45" w:lineRule="exact"/>
        <w:rPr>
          <w:rFonts w:ascii="Arial" w:cs="Arial" w:eastAsia="Arial" w:hAnsi="Arial"/>
          <w:sz w:val="12"/>
          <w:szCs w:val="12"/>
          <w:color w:val="008000"/>
        </w:rPr>
      </w:pPr>
    </w:p>
    <w:p>
      <w:pPr>
        <w:ind w:left="20" w:right="200" w:hanging="5"/>
        <w:spacing w:after="0" w:line="263" w:lineRule="auto"/>
        <w:tabs>
          <w:tab w:leader="none" w:pos="19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were distributed in-kind, pro-rata and for no additional consideration to the partners or members (as applicable) of the direct holder of the shares in connection with its liquidation of this investment (the "Liquidating Distribution").</w:t>
      </w:r>
    </w:p>
    <w:p>
      <w:pPr>
        <w:spacing w:after="0" w:line="15" w:lineRule="exact"/>
        <w:rPr>
          <w:rFonts w:ascii="Arial" w:cs="Arial" w:eastAsia="Arial" w:hAnsi="Arial"/>
          <w:sz w:val="12"/>
          <w:szCs w:val="12"/>
          <w:color w:val="008000"/>
        </w:rPr>
      </w:pPr>
    </w:p>
    <w:p>
      <w:pPr>
        <w:ind w:left="200" w:hanging="185"/>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Advisors, LLC.</w:t>
      </w:r>
    </w:p>
    <w:p>
      <w:pPr>
        <w:spacing w:after="0" w:line="45" w:lineRule="exact"/>
        <w:rPr>
          <w:rFonts w:ascii="Arial" w:cs="Arial" w:eastAsia="Arial" w:hAnsi="Arial"/>
          <w:sz w:val="12"/>
          <w:szCs w:val="12"/>
          <w:color w:val="008000"/>
        </w:rPr>
      </w:pPr>
    </w:p>
    <w:p>
      <w:pPr>
        <w:ind w:left="200" w:hanging="185"/>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held directly by 22C Capital I, L.P.</w:t>
      </w:r>
    </w:p>
    <w:p>
      <w:pPr>
        <w:spacing w:after="0" w:line="45" w:lineRule="exact"/>
        <w:rPr>
          <w:rFonts w:ascii="Arial" w:cs="Arial" w:eastAsia="Arial" w:hAnsi="Arial"/>
          <w:sz w:val="12"/>
          <w:szCs w:val="12"/>
          <w:color w:val="008000"/>
        </w:rPr>
      </w:pPr>
    </w:p>
    <w:p>
      <w:pPr>
        <w:ind w:left="20" w:hanging="5"/>
        <w:spacing w:after="0" w:line="263"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Investors, LLC. 22C DiscoverOrg MM, LLC is the managing member of 22C DiscoverOrg Investors, LLC. 22C DiscoverOrg Advisors, LLC is the managing member of 22C DiscoverOrg MM, LLC.</w:t>
      </w:r>
    </w:p>
    <w:p>
      <w:pPr>
        <w:spacing w:after="0" w:line="15" w:lineRule="exact"/>
        <w:rPr>
          <w:rFonts w:ascii="Arial" w:cs="Arial" w:eastAsia="Arial" w:hAnsi="Arial"/>
          <w:sz w:val="12"/>
          <w:szCs w:val="12"/>
          <w:color w:val="008000"/>
        </w:rPr>
      </w:pPr>
    </w:p>
    <w:p>
      <w:pPr>
        <w:ind w:left="20" w:right="380" w:hanging="5"/>
        <w:spacing w:after="0" w:line="263"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As part of the Liquidating Distribution, 825,723 shares were distributed by 22C DiscoverOrg MM, LLC to 22C DiscoverOrg Advisors, LLC, its managing member, in a transaction exempt from Section 16 of the Exchange Act pursuant to Rule 16a-13 under the Exchange Act.</w:t>
      </w:r>
    </w:p>
    <w:p>
      <w:pPr>
        <w:spacing w:after="0" w:line="15" w:lineRule="exact"/>
        <w:rPr>
          <w:rFonts w:ascii="Arial" w:cs="Arial" w:eastAsia="Arial" w:hAnsi="Arial"/>
          <w:sz w:val="12"/>
          <w:szCs w:val="12"/>
          <w:color w:val="008000"/>
        </w:rPr>
      </w:pPr>
    </w:p>
    <w:p>
      <w:pPr>
        <w:ind w:left="20" w:right="20" w:hanging="5"/>
        <w:spacing w:after="0" w:line="263"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As part of the Liquidating Distribution, a total of 7,458,349 shares were distributed by 22C Magellan Holdings LLC to 22C DiscoverOrg Investors, LLC (6,159,309 shares) and 22C Capital I, L.P. (1,299,040 shares), its two principal members, in a transaction exempt from Section 16 of the Exchange Act pursuant to Rule 16a-13 under the Exchange Act.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1"/>
          <w:szCs w:val="11"/>
          <w:color w:val="008000"/>
        </w:rPr>
        <w:t>This Form 4 is being filed in conjunction with the Form 4 filed simultaneously by: D. Randall Winn, FiveW DiscoverOrg, LLC, and FiveW Capital LLC. Each of Mr. Edell, the 22C Capital reporting persons and the FiveW</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reporting persons may be deemed directors of the Issuer by deputization of Mr. Winn, who serves as a director on the Issuer's board of directors. Exhibit 99.1: Additional Signatures.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0000FF"/>
              </w:rPr>
              <w:t>/s/ Eric J. Edell</w:t>
            </w: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09/15/2021</w:t>
            </w:r>
          </w:p>
        </w:tc>
      </w:tr>
      <w:tr>
        <w:trPr>
          <w:trHeight w:val="20"/>
        </w:trPr>
        <w:tc>
          <w:tcPr>
            <w:tcW w:w="6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2"/>
        </w:trPr>
        <w:tc>
          <w:tcPr>
            <w:tcW w:w="65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r>
        <w:trPr>
          <w:trHeight w:val="183"/>
        </w:trPr>
        <w:tc>
          <w:tcPr>
            <w:tcW w:w="8540" w:type="dxa"/>
            <w:vAlign w:val="bottom"/>
            <w:gridSpan w:val="3"/>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8540" w:type="dxa"/>
            <w:vAlign w:val="bottom"/>
            <w:gridSpan w:val="3"/>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8540" w:type="dxa"/>
            <w:vAlign w:val="bottom"/>
            <w:gridSpan w:val="3"/>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ectPr>
          <w:pgSz w:w="11900" w:h="16838" w:orient="portrait"/>
          <w:cols w:equalWidth="0" w:num="1">
            <w:col w:w="10900"/>
          </w:cols>
          <w:pgMar w:left="480" w:top="131" w:right="519" w:bottom="0" w:gutter="0" w:footer="0" w:header="0"/>
        </w:sectPr>
      </w:pPr>
    </w:p>
    <w:bookmarkStart w:id="3" w:name="page4"/>
    <w:bookmarkEnd w:id="3"/>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290830</wp:posOffset>
            </wp:positionH>
            <wp:positionV relativeFrom="page">
              <wp:posOffset>88900</wp:posOffset>
            </wp:positionV>
            <wp:extent cx="697484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6974840" cy="31115"/>
                    </a:xfrm>
                    <a:prstGeom prst="rect">
                      <a:avLst/>
                    </a:prstGeom>
                    <a:noFill/>
                  </pic:spPr>
                </pic:pic>
              </a:graphicData>
            </a:graphic>
          </wp:anchor>
        </w:drawing>
        <w:t>Exhibit 99.1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Capital I, L.P.</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Capital GP I, L.L.C., its general partner</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Capital GP I MM LLC, its managing member</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Member</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DiscoverOrg Advisors, LLC</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DiscoverOrg Investors, LLC</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DiscoverOrg MM, LLC, its managing member</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DiscoverOrg Advisors, LLC, its managing member</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Magellan Holdings LLC</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Officer with Title of Authorized Signatory</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Capital GP I MM LLC</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Member</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Capital GP I, L.L.C.</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Capital GP I MM LLC, its managing member</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Member</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DiscoverOrg MM, LLC</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DiscoverOrg Advisors, LLC, its managing member</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200"/>
        </w:trPr>
        <w:tc>
          <w:tcPr>
            <w:tcW w:w="5960" w:type="dxa"/>
            <w:vAlign w:val="bottom"/>
            <w:gridSpan w:val="3"/>
          </w:tcPr>
          <w:p>
            <w:pPr>
              <w:spacing w:after="0"/>
              <w:rPr>
                <w:sz w:val="20"/>
                <w:szCs w:val="20"/>
                <w:color w:val="auto"/>
              </w:rPr>
            </w:pPr>
            <w:r>
              <w:rPr>
                <w:rFonts w:ascii="Arial" w:cs="Arial" w:eastAsia="Arial" w:hAnsi="Arial"/>
                <w:sz w:val="16"/>
                <w:szCs w:val="16"/>
                <w:b w:val="1"/>
                <w:bCs w:val="1"/>
                <w:color w:val="auto"/>
              </w:rPr>
              <w:t>22C Capital I-A, L.P</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Capital GP I, L.L.C., its general partner</w:t>
            </w:r>
          </w:p>
        </w:tc>
        <w:tc>
          <w:tcPr>
            <w:tcW w:w="5020" w:type="dxa"/>
            <w:vAlign w:val="bottom"/>
          </w:tcPr>
          <w:p>
            <w:pPr>
              <w:spacing w:after="0"/>
              <w:rPr>
                <w:sz w:val="17"/>
                <w:szCs w:val="17"/>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rPr>
                <w:sz w:val="20"/>
                <w:szCs w:val="20"/>
                <w:color w:val="auto"/>
              </w:rPr>
            </w:pPr>
            <w:r>
              <w:rPr>
                <w:rFonts w:ascii="Arial" w:cs="Arial" w:eastAsia="Arial" w:hAnsi="Arial"/>
                <w:sz w:val="16"/>
                <w:szCs w:val="16"/>
                <w:color w:val="auto"/>
              </w:rPr>
              <w:t>22C Capital GP I MM LLC, its managing member</w:t>
            </w:r>
          </w:p>
        </w:tc>
        <w:tc>
          <w:tcPr>
            <w:tcW w:w="5020" w:type="dxa"/>
            <w:vAlign w:val="bottom"/>
          </w:tcPr>
          <w:p>
            <w:pPr>
              <w:spacing w:after="0"/>
              <w:rPr>
                <w:sz w:val="17"/>
                <w:szCs w:val="17"/>
                <w:color w:val="auto"/>
              </w:rPr>
            </w:pP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5420" w:type="dxa"/>
            <w:vAlign w:val="bottom"/>
            <w:gridSpan w:val="2"/>
          </w:tcPr>
          <w:p>
            <w:pPr>
              <w:spacing w:after="0" w:line="171" w:lineRule="exact"/>
              <w:rPr>
                <w:sz w:val="20"/>
                <w:szCs w:val="20"/>
                <w:color w:val="auto"/>
              </w:rPr>
            </w:pPr>
            <w:r>
              <w:rPr>
                <w:rFonts w:ascii="Arial" w:cs="Arial" w:eastAsia="Arial" w:hAnsi="Arial"/>
                <w:sz w:val="16"/>
                <w:szCs w:val="16"/>
                <w:color w:val="auto"/>
              </w:rPr>
              <w:t>/s/ Eric J. Edell</w:t>
            </w:r>
          </w:p>
        </w:tc>
        <w:tc>
          <w:tcPr>
            <w:tcW w:w="5020" w:type="dxa"/>
            <w:vAlign w:val="bottom"/>
          </w:tcPr>
          <w:p>
            <w:pPr>
              <w:spacing w:after="0"/>
              <w:rPr>
                <w:sz w:val="14"/>
                <w:szCs w:val="14"/>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Eric J. Edell</w:t>
            </w:r>
          </w:p>
        </w:tc>
        <w:tc>
          <w:tcPr>
            <w:tcW w:w="44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207"/>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542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5020" w:type="dxa"/>
            <w:vAlign w:val="bottom"/>
          </w:tcPr>
          <w:p>
            <w:pPr>
              <w:ind w:left="1740"/>
              <w:spacing w:after="0"/>
              <w:rPr>
                <w:sz w:val="20"/>
                <w:szCs w:val="20"/>
                <w:color w:val="auto"/>
              </w:rPr>
            </w:pPr>
            <w:r>
              <w:rPr>
                <w:rFonts w:ascii="Arial" w:cs="Arial" w:eastAsia="Arial" w:hAnsi="Arial"/>
                <w:sz w:val="16"/>
                <w:szCs w:val="16"/>
                <w:color w:val="auto"/>
              </w:rPr>
              <w:t>Date: 09/15/2021</w:t>
            </w:r>
          </w:p>
        </w:tc>
      </w:tr>
      <w:tr>
        <w:trPr>
          <w:trHeight w:val="544"/>
        </w:trPr>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2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5" Type="http://schemas.openxmlformats.org/officeDocument/2006/relationships/image" Target="media/image8.png"/><Relationship Id="rId12" Type="http://schemas.openxmlformats.org/officeDocument/2006/relationships/hyperlink" Target="http://www.sec.gov/cgi-bin/browse-edgar?action=getcompany&amp;CIK=0001813873"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814161" TargetMode="External"/><Relationship Id="rId16" Type="http://schemas.openxmlformats.org/officeDocument/2006/relationships/hyperlink" Target="http://www.sec.gov/cgi-bin/browse-edgar?action=getcompany&amp;CIK=0001813837" TargetMode="External"/><Relationship Id="rId17" Type="http://schemas.openxmlformats.org/officeDocument/2006/relationships/hyperlink" Target="http://www.sec.gov/cgi-bin/browse-edgar?action=getcompany&amp;CIK=0001755053" TargetMode="External"/><Relationship Id="rId18" Type="http://schemas.openxmlformats.org/officeDocument/2006/relationships/hyperlink" Target="http://www.sec.gov/cgi-bin/browse-edgar?action=getcompany&amp;CIK=0001743159" TargetMode="External"/><Relationship Id="rId20" Type="http://schemas.openxmlformats.org/officeDocument/2006/relationships/hyperlink" Target="http://www.sec.gov/cgi-bin/browse-edgar?action=getcompany&amp;CIK=0001754570" TargetMode="External"/><Relationship Id="rId22" Type="http://schemas.openxmlformats.org/officeDocument/2006/relationships/hyperlink" Target="http://www.sec.gov/cgi-bin/browse-edgar?action=getcompany&amp;CIK=0001813836" TargetMode="External"/><Relationship Id="rId23" Type="http://schemas.openxmlformats.org/officeDocument/2006/relationships/hyperlink" Target="http://www.sec.gov/cgi-bin/browse-edgar?action=getcompany&amp;CIK=0001813838" TargetMode="External"/><Relationship Id="rId24" Type="http://schemas.openxmlformats.org/officeDocument/2006/relationships/hyperlink" Target="http://www.sec.gov/cgi-bin/browse-edgar?action=getcompany&amp;CIK=0001813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2021-09-15T17:35:16Z</dcterms:created>
  <dcterms:modified xsi:type="dcterms:W3CDTF">2021-09-15T17:35:16Z</dcterms:modified>
</cp:coreProperties>
</file>